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6248" w14:textId="1262B577" w:rsidR="00FA3658" w:rsidRPr="00BF5949" w:rsidRDefault="00FA3658" w:rsidP="00FA3658">
      <w:pPr>
        <w:rPr>
          <w:rFonts w:ascii="Franklin Gothic Demi Cond" w:hAnsi="Franklin Gothic Demi Cond" w:cs="Tahoma"/>
          <w:sz w:val="28"/>
          <w:szCs w:val="28"/>
        </w:rPr>
      </w:pPr>
      <w:r w:rsidRPr="00BF5949">
        <w:rPr>
          <w:rFonts w:ascii="Franklin Gothic Demi Cond" w:hAnsi="Franklin Gothic Demi Cond" w:cs="Tahoma"/>
          <w:sz w:val="28"/>
          <w:szCs w:val="28"/>
        </w:rPr>
        <w:t>Section I. Introduction</w:t>
      </w:r>
    </w:p>
    <w:p w14:paraId="76E2E591" w14:textId="77777777" w:rsidR="00705571" w:rsidRPr="00BF5949" w:rsidRDefault="00705571" w:rsidP="00FA3658">
      <w:pPr>
        <w:rPr>
          <w:rFonts w:cs="Tahoma"/>
          <w:sz w:val="18"/>
          <w:szCs w:val="18"/>
        </w:rPr>
      </w:pPr>
    </w:p>
    <w:p w14:paraId="04E34B30" w14:textId="6D8CB533" w:rsidR="00FA3658" w:rsidRPr="00BF5949" w:rsidRDefault="00FA3658" w:rsidP="00FA3658">
      <w:pPr>
        <w:rPr>
          <w:rFonts w:cs="Tahoma"/>
          <w:sz w:val="18"/>
          <w:szCs w:val="18"/>
        </w:rPr>
      </w:pPr>
      <w:r w:rsidRPr="00BF5949">
        <w:rPr>
          <w:rFonts w:cs="Tahoma"/>
          <w:sz w:val="18"/>
          <w:szCs w:val="18"/>
        </w:rPr>
        <w:t xml:space="preserve">The NAIA Men's </w:t>
      </w:r>
      <w:r w:rsidR="005D1B8A" w:rsidRPr="00BF5949">
        <w:rPr>
          <w:rFonts w:cs="Tahoma"/>
          <w:sz w:val="18"/>
          <w:szCs w:val="18"/>
        </w:rPr>
        <w:t>and Women’s Bowling National Championship is a double elimination tournament featuring 24 teams (12 per gender)</w:t>
      </w:r>
    </w:p>
    <w:p w14:paraId="608909BF" w14:textId="77777777" w:rsidR="000A74D3" w:rsidRPr="00BF5949" w:rsidRDefault="000A74D3" w:rsidP="00FA3658">
      <w:pPr>
        <w:rPr>
          <w:rFonts w:cs="Tahoma"/>
          <w:sz w:val="18"/>
          <w:szCs w:val="18"/>
        </w:rPr>
      </w:pPr>
    </w:p>
    <w:p w14:paraId="1EC81A8D" w14:textId="6D9D9A8D" w:rsidR="00FA3658" w:rsidRPr="00BF5949" w:rsidRDefault="00FA3658" w:rsidP="00FA3658">
      <w:pPr>
        <w:rPr>
          <w:rFonts w:cs="Tahoma"/>
          <w:sz w:val="18"/>
          <w:szCs w:val="18"/>
        </w:rPr>
      </w:pPr>
      <w:r w:rsidRPr="00BF5949">
        <w:rPr>
          <w:rFonts w:cs="Tahoma"/>
          <w:sz w:val="18"/>
          <w:szCs w:val="18"/>
        </w:rPr>
        <w:t xml:space="preserve">Your completion of this bid is an official application to host the </w:t>
      </w:r>
      <w:r w:rsidR="005D1B8A" w:rsidRPr="00BF5949">
        <w:rPr>
          <w:rFonts w:cs="Tahoma"/>
          <w:sz w:val="18"/>
          <w:szCs w:val="18"/>
        </w:rPr>
        <w:t xml:space="preserve">NAIA Men’s and Women’s Bowling </w:t>
      </w:r>
      <w:r w:rsidRPr="00BF5949">
        <w:rPr>
          <w:rFonts w:cs="Tahoma"/>
          <w:sz w:val="18"/>
          <w:szCs w:val="18"/>
        </w:rPr>
        <w:t xml:space="preserve">National Championship. </w:t>
      </w:r>
    </w:p>
    <w:p w14:paraId="7DAF49D8" w14:textId="3DF08266" w:rsidR="00FA3658" w:rsidRPr="00BF5949" w:rsidRDefault="00FA3658" w:rsidP="00FA3658">
      <w:pPr>
        <w:rPr>
          <w:rFonts w:cs="Tahoma"/>
          <w:sz w:val="18"/>
          <w:szCs w:val="18"/>
        </w:rPr>
      </w:pPr>
      <w:r w:rsidRPr="00BF5949">
        <w:rPr>
          <w:rFonts w:cs="Tahoma"/>
          <w:sz w:val="18"/>
          <w:szCs w:val="18"/>
        </w:rPr>
        <w:t xml:space="preserve">After </w:t>
      </w:r>
      <w:proofErr w:type="gramStart"/>
      <w:r w:rsidRPr="00BF5949">
        <w:rPr>
          <w:rFonts w:cs="Tahoma"/>
          <w:sz w:val="18"/>
          <w:szCs w:val="18"/>
        </w:rPr>
        <w:t>submission</w:t>
      </w:r>
      <w:proofErr w:type="gramEnd"/>
      <w:r w:rsidRPr="00BF5949">
        <w:rPr>
          <w:rFonts w:cs="Tahoma"/>
          <w:sz w:val="18"/>
          <w:szCs w:val="18"/>
        </w:rPr>
        <w:t xml:space="preserve"> the NAIA national office will review all bids and will give all complete bids full consideration.  Following the initial </w:t>
      </w:r>
      <w:proofErr w:type="gramStart"/>
      <w:r w:rsidRPr="00BF5949">
        <w:rPr>
          <w:rFonts w:cs="Tahoma"/>
          <w:sz w:val="18"/>
          <w:szCs w:val="18"/>
        </w:rPr>
        <w:t>review</w:t>
      </w:r>
      <w:proofErr w:type="gramEnd"/>
      <w:r w:rsidRPr="00BF5949">
        <w:rPr>
          <w:rFonts w:cs="Tahoma"/>
          <w:sz w:val="18"/>
          <w:szCs w:val="18"/>
        </w:rPr>
        <w:t xml:space="preserve"> some bidders may be awarded official telephone interviews.  After all telephone </w:t>
      </w:r>
      <w:proofErr w:type="gramStart"/>
      <w:r w:rsidRPr="00BF5949">
        <w:rPr>
          <w:rFonts w:cs="Tahoma"/>
          <w:sz w:val="18"/>
          <w:szCs w:val="18"/>
        </w:rPr>
        <w:t>interviews</w:t>
      </w:r>
      <w:proofErr w:type="gramEnd"/>
      <w:r w:rsidRPr="00BF5949">
        <w:rPr>
          <w:rFonts w:cs="Tahoma"/>
          <w:sz w:val="18"/>
          <w:szCs w:val="18"/>
        </w:rPr>
        <w:t xml:space="preserve"> finalists may be awarded an official site visit.</w:t>
      </w:r>
    </w:p>
    <w:p w14:paraId="4EC74A29" w14:textId="77777777" w:rsidR="000A74D3" w:rsidRPr="00BF5949" w:rsidRDefault="000A74D3" w:rsidP="00FA3658">
      <w:pPr>
        <w:rPr>
          <w:rFonts w:cs="Tahoma"/>
          <w:sz w:val="18"/>
          <w:szCs w:val="18"/>
        </w:rPr>
      </w:pPr>
    </w:p>
    <w:p w14:paraId="48B0CD44" w14:textId="6C327930" w:rsidR="00FA3658" w:rsidRPr="00BF5949" w:rsidRDefault="00FA3658" w:rsidP="00FA3658">
      <w:pPr>
        <w:rPr>
          <w:rFonts w:cs="Tahoma"/>
          <w:sz w:val="18"/>
          <w:szCs w:val="18"/>
        </w:rPr>
      </w:pPr>
      <w:r w:rsidRPr="00BF5949">
        <w:rPr>
          <w:rFonts w:cs="Tahoma"/>
          <w:sz w:val="18"/>
          <w:szCs w:val="18"/>
        </w:rPr>
        <w:t xml:space="preserve">Please be advised that after appropriate site visits, a contract </w:t>
      </w:r>
      <w:proofErr w:type="gramStart"/>
      <w:r w:rsidRPr="00BF5949">
        <w:rPr>
          <w:rFonts w:cs="Tahoma"/>
          <w:sz w:val="18"/>
          <w:szCs w:val="18"/>
        </w:rPr>
        <w:t>shall be offered</w:t>
      </w:r>
      <w:proofErr w:type="gramEnd"/>
      <w:r w:rsidRPr="00BF5949">
        <w:rPr>
          <w:rFonts w:cs="Tahoma"/>
          <w:sz w:val="18"/>
          <w:szCs w:val="18"/>
        </w:rPr>
        <w:t xml:space="preserve"> to the selected site based upon the terms and conditions of this bid. If you have any questions relative to the completion of this bid or about the </w:t>
      </w:r>
      <w:r w:rsidR="005D1B8A" w:rsidRPr="00BF5949">
        <w:rPr>
          <w:rFonts w:cs="Tahoma"/>
          <w:sz w:val="18"/>
          <w:szCs w:val="18"/>
        </w:rPr>
        <w:t>NAIA Men's and Women’s Bowling</w:t>
      </w:r>
      <w:r w:rsidRPr="00BF5949">
        <w:rPr>
          <w:rFonts w:cs="Tahoma"/>
          <w:sz w:val="18"/>
          <w:szCs w:val="18"/>
        </w:rPr>
        <w:t xml:space="preserve"> National Championship in general, please contact:</w:t>
      </w:r>
    </w:p>
    <w:p w14:paraId="30F53F53" w14:textId="77777777" w:rsidR="000A74D3" w:rsidRPr="00BF5949" w:rsidRDefault="000A74D3" w:rsidP="00FA3658">
      <w:pPr>
        <w:rPr>
          <w:rFonts w:cs="Tahoma"/>
          <w:sz w:val="18"/>
          <w:szCs w:val="18"/>
        </w:rPr>
      </w:pPr>
    </w:p>
    <w:p w14:paraId="41BF95D3" w14:textId="37A262E5" w:rsidR="00FA3658" w:rsidRPr="00BF5949" w:rsidRDefault="007E1317" w:rsidP="00FA3658">
      <w:pPr>
        <w:rPr>
          <w:rFonts w:cs="Tahoma"/>
          <w:sz w:val="18"/>
          <w:szCs w:val="18"/>
        </w:rPr>
      </w:pPr>
      <w:r>
        <w:rPr>
          <w:rFonts w:cs="Tahoma"/>
          <w:sz w:val="18"/>
          <w:szCs w:val="18"/>
        </w:rPr>
        <w:t>Jake Hill</w:t>
      </w:r>
      <w:r>
        <w:rPr>
          <w:rFonts w:cs="Tahoma"/>
          <w:sz w:val="18"/>
          <w:szCs w:val="18"/>
        </w:rPr>
        <w:br/>
        <w:t xml:space="preserve">NAIA </w:t>
      </w:r>
      <w:r w:rsidR="00FA3658" w:rsidRPr="00BF5949">
        <w:rPr>
          <w:rFonts w:cs="Tahoma"/>
          <w:sz w:val="18"/>
          <w:szCs w:val="18"/>
        </w:rPr>
        <w:t>Sport Manager</w:t>
      </w:r>
      <w:r w:rsidR="00FA3658" w:rsidRPr="00BF5949">
        <w:rPr>
          <w:rFonts w:cs="Tahoma"/>
          <w:sz w:val="18"/>
          <w:szCs w:val="18"/>
        </w:rPr>
        <w:br/>
        <w:t xml:space="preserve">NAIA National Office - </w:t>
      </w:r>
      <w:r>
        <w:rPr>
          <w:rFonts w:cs="Tahoma"/>
          <w:sz w:val="18"/>
          <w:szCs w:val="18"/>
        </w:rPr>
        <w:t>Department of Championships</w:t>
      </w:r>
      <w:r>
        <w:rPr>
          <w:rFonts w:cs="Tahoma"/>
          <w:sz w:val="18"/>
          <w:szCs w:val="18"/>
        </w:rPr>
        <w:br/>
        <w:t>120 W. 12</w:t>
      </w:r>
      <w:r w:rsidRPr="007E1317">
        <w:rPr>
          <w:rFonts w:cs="Tahoma"/>
          <w:sz w:val="18"/>
          <w:szCs w:val="18"/>
          <w:vertAlign w:val="superscript"/>
        </w:rPr>
        <w:t>th</w:t>
      </w:r>
      <w:r>
        <w:rPr>
          <w:rFonts w:cs="Tahoma"/>
          <w:sz w:val="18"/>
          <w:szCs w:val="18"/>
        </w:rPr>
        <w:t xml:space="preserve"> Street, Suite 700</w:t>
      </w:r>
      <w:r w:rsidR="00FA3658" w:rsidRPr="00BF5949">
        <w:rPr>
          <w:rFonts w:cs="Tahoma"/>
          <w:sz w:val="18"/>
          <w:szCs w:val="18"/>
        </w:rPr>
        <w:br/>
        <w:t>Kansas City, MO 64106</w:t>
      </w:r>
    </w:p>
    <w:p w14:paraId="6DE39D9C" w14:textId="0C355D9B" w:rsidR="00FA3658" w:rsidRPr="00BF5949" w:rsidRDefault="007E1317" w:rsidP="00FA3658">
      <w:pPr>
        <w:rPr>
          <w:rFonts w:cs="Tahoma"/>
          <w:sz w:val="18"/>
          <w:szCs w:val="18"/>
        </w:rPr>
      </w:pPr>
      <w:r>
        <w:rPr>
          <w:rFonts w:cs="Tahoma"/>
          <w:sz w:val="18"/>
          <w:szCs w:val="18"/>
        </w:rPr>
        <w:t>Main: (816) 595-8166</w:t>
      </w:r>
      <w:r w:rsidR="00FA3658" w:rsidRPr="00BF5949">
        <w:rPr>
          <w:rFonts w:cs="Tahoma"/>
          <w:sz w:val="18"/>
          <w:szCs w:val="18"/>
        </w:rPr>
        <w:br/>
        <w:t>Fax: (816) 595-8200</w:t>
      </w:r>
    </w:p>
    <w:p w14:paraId="50226155" w14:textId="77777777" w:rsidR="00FA3658" w:rsidRPr="00BF5949" w:rsidRDefault="00FA3658" w:rsidP="00FA3658">
      <w:pPr>
        <w:rPr>
          <w:rFonts w:cs="Tahoma"/>
          <w:sz w:val="18"/>
          <w:szCs w:val="18"/>
        </w:rPr>
      </w:pPr>
    </w:p>
    <w:p w14:paraId="51FCD6DD" w14:textId="77777777" w:rsidR="00FA3658" w:rsidRPr="00BF5949" w:rsidRDefault="00FA3658" w:rsidP="00FA3658">
      <w:pPr>
        <w:rPr>
          <w:rFonts w:cs="Tahoma"/>
        </w:rPr>
      </w:pPr>
    </w:p>
    <w:p w14:paraId="6BCBC615" w14:textId="77777777" w:rsidR="00FA3658" w:rsidRPr="00BF5949" w:rsidRDefault="00FA3658" w:rsidP="00FA3658">
      <w:pPr>
        <w:rPr>
          <w:rFonts w:cs="Tahoma"/>
        </w:rPr>
      </w:pPr>
    </w:p>
    <w:p w14:paraId="037AFFC1" w14:textId="77777777" w:rsidR="00FA3658" w:rsidRPr="00BF5949" w:rsidRDefault="00FA3658" w:rsidP="00FA3658">
      <w:pPr>
        <w:rPr>
          <w:rFonts w:cs="Tahoma"/>
        </w:rPr>
      </w:pPr>
    </w:p>
    <w:p w14:paraId="20B246CA" w14:textId="77777777" w:rsidR="00FA3658" w:rsidRPr="00BF5949" w:rsidRDefault="00FA3658" w:rsidP="00FA3658">
      <w:pPr>
        <w:rPr>
          <w:rFonts w:cs="Tahoma"/>
        </w:rPr>
      </w:pPr>
    </w:p>
    <w:p w14:paraId="72526548" w14:textId="77777777" w:rsidR="00FA3658" w:rsidRPr="00BF5949" w:rsidRDefault="00FA3658" w:rsidP="00FA3658">
      <w:pPr>
        <w:rPr>
          <w:rFonts w:cs="Tahoma"/>
        </w:rPr>
      </w:pPr>
    </w:p>
    <w:p w14:paraId="5E047A4F" w14:textId="77777777" w:rsidR="00FA3658" w:rsidRPr="00BF5949" w:rsidRDefault="00FA3658" w:rsidP="00FA3658">
      <w:pPr>
        <w:rPr>
          <w:rFonts w:cs="Tahoma"/>
        </w:rPr>
      </w:pPr>
    </w:p>
    <w:p w14:paraId="6CD50BFA" w14:textId="77777777" w:rsidR="00FA3658" w:rsidRPr="00BF5949" w:rsidRDefault="00FA3658" w:rsidP="00FA3658">
      <w:pPr>
        <w:rPr>
          <w:rFonts w:cs="Tahoma"/>
        </w:rPr>
      </w:pPr>
    </w:p>
    <w:p w14:paraId="44396982" w14:textId="77777777" w:rsidR="00FA3658" w:rsidRPr="00BF5949" w:rsidRDefault="00FA3658" w:rsidP="00FA3658">
      <w:pPr>
        <w:rPr>
          <w:rFonts w:cs="Tahoma"/>
        </w:rPr>
      </w:pPr>
    </w:p>
    <w:p w14:paraId="69918B72" w14:textId="77777777" w:rsidR="00FA3658" w:rsidRPr="00BF5949" w:rsidRDefault="00FA3658" w:rsidP="00FA3658">
      <w:pPr>
        <w:rPr>
          <w:rFonts w:cs="Tahoma"/>
        </w:rPr>
      </w:pPr>
    </w:p>
    <w:p w14:paraId="0F9F91D9" w14:textId="77777777" w:rsidR="00FA3658" w:rsidRPr="00BF5949" w:rsidRDefault="00FA3658" w:rsidP="00FA3658">
      <w:pPr>
        <w:rPr>
          <w:rFonts w:cs="Tahoma"/>
        </w:rPr>
      </w:pPr>
    </w:p>
    <w:p w14:paraId="77AAE7DA" w14:textId="77777777" w:rsidR="00FA3658" w:rsidRPr="00BF5949" w:rsidRDefault="00FA3658" w:rsidP="00FA3658">
      <w:pPr>
        <w:rPr>
          <w:rFonts w:cs="Tahoma"/>
        </w:rPr>
      </w:pPr>
    </w:p>
    <w:p w14:paraId="728D94F9" w14:textId="77777777" w:rsidR="00FA3658" w:rsidRPr="00BF5949" w:rsidRDefault="00FA3658" w:rsidP="00FA3658">
      <w:pPr>
        <w:rPr>
          <w:rFonts w:ascii="Franklin Gothic Demi Cond" w:hAnsi="Franklin Gothic Demi Cond" w:cs="Tahoma"/>
          <w:sz w:val="32"/>
          <w:szCs w:val="32"/>
        </w:rPr>
      </w:pPr>
    </w:p>
    <w:p w14:paraId="3C98FB2F" w14:textId="77777777" w:rsidR="00FA3658" w:rsidRPr="00BF5949" w:rsidRDefault="00FA3658" w:rsidP="00FA3658">
      <w:pPr>
        <w:rPr>
          <w:rFonts w:ascii="Franklin Gothic Demi Cond" w:hAnsi="Franklin Gothic Demi Cond" w:cs="Tahoma"/>
          <w:sz w:val="32"/>
          <w:szCs w:val="32"/>
        </w:rPr>
      </w:pPr>
    </w:p>
    <w:p w14:paraId="53E9151C" w14:textId="77777777" w:rsidR="00FA3658" w:rsidRPr="00BF5949" w:rsidRDefault="00FA3658" w:rsidP="00FA3658">
      <w:pPr>
        <w:rPr>
          <w:rFonts w:ascii="Franklin Gothic Demi Cond" w:hAnsi="Franklin Gothic Demi Cond" w:cs="Tahoma"/>
          <w:sz w:val="32"/>
          <w:szCs w:val="32"/>
        </w:rPr>
      </w:pPr>
    </w:p>
    <w:p w14:paraId="0B615591" w14:textId="77777777" w:rsidR="00FA3658" w:rsidRPr="00BF5949" w:rsidRDefault="00FA3658" w:rsidP="00FA3658">
      <w:pPr>
        <w:rPr>
          <w:rFonts w:ascii="Franklin Gothic Demi Cond" w:hAnsi="Franklin Gothic Demi Cond" w:cs="Tahoma"/>
          <w:sz w:val="28"/>
          <w:szCs w:val="28"/>
        </w:rPr>
      </w:pPr>
    </w:p>
    <w:p w14:paraId="1A714608" w14:textId="77777777" w:rsidR="00FA3658" w:rsidRPr="00BF5949" w:rsidRDefault="00FA3658" w:rsidP="00FA3658">
      <w:pPr>
        <w:rPr>
          <w:rFonts w:ascii="Franklin Gothic Demi Cond" w:hAnsi="Franklin Gothic Demi Cond" w:cs="Tahoma"/>
          <w:sz w:val="28"/>
          <w:szCs w:val="28"/>
        </w:rPr>
      </w:pPr>
    </w:p>
    <w:p w14:paraId="4FA8E44E" w14:textId="77777777" w:rsidR="00FA3658" w:rsidRPr="00BF5949" w:rsidRDefault="00FA3658" w:rsidP="00FA3658">
      <w:pPr>
        <w:rPr>
          <w:rFonts w:ascii="Franklin Gothic Demi Cond" w:hAnsi="Franklin Gothic Demi Cond" w:cs="Tahoma"/>
          <w:sz w:val="28"/>
          <w:szCs w:val="28"/>
        </w:rPr>
      </w:pPr>
    </w:p>
    <w:p w14:paraId="7FEA6004" w14:textId="77777777" w:rsidR="00FA3658" w:rsidRPr="00BF5949" w:rsidRDefault="00FA3658" w:rsidP="00FA3658">
      <w:pPr>
        <w:rPr>
          <w:rFonts w:ascii="Franklin Gothic Demi Cond" w:hAnsi="Franklin Gothic Demi Cond" w:cs="Tahoma"/>
          <w:sz w:val="28"/>
          <w:szCs w:val="28"/>
        </w:rPr>
      </w:pPr>
    </w:p>
    <w:p w14:paraId="110DF31A" w14:textId="77777777" w:rsidR="00FA3658" w:rsidRPr="00BF5949" w:rsidRDefault="00FA3658" w:rsidP="00FA3658">
      <w:pPr>
        <w:rPr>
          <w:rFonts w:ascii="Franklin Gothic Demi Cond" w:hAnsi="Franklin Gothic Demi Cond" w:cs="Tahoma"/>
          <w:sz w:val="28"/>
          <w:szCs w:val="28"/>
        </w:rPr>
      </w:pPr>
    </w:p>
    <w:p w14:paraId="4E6C096C" w14:textId="3B28F3E2" w:rsidR="00684C21" w:rsidRDefault="00684C21">
      <w:pPr>
        <w:rPr>
          <w:rFonts w:ascii="Franklin Gothic Demi Cond" w:hAnsi="Franklin Gothic Demi Cond" w:cs="Tahoma"/>
          <w:sz w:val="28"/>
          <w:szCs w:val="28"/>
        </w:rPr>
      </w:pPr>
      <w:r>
        <w:rPr>
          <w:rFonts w:ascii="Franklin Gothic Demi Cond" w:hAnsi="Franklin Gothic Demi Cond" w:cs="Tahoma"/>
          <w:sz w:val="28"/>
          <w:szCs w:val="28"/>
        </w:rPr>
        <w:br w:type="page"/>
      </w:r>
    </w:p>
    <w:p w14:paraId="2FDBC79D" w14:textId="42CF710B" w:rsidR="00FA3658" w:rsidRPr="00BF5949" w:rsidRDefault="00FA3658" w:rsidP="00FA3658">
      <w:pPr>
        <w:rPr>
          <w:rFonts w:ascii="Franklin Gothic Demi Cond" w:hAnsi="Franklin Gothic Demi Cond" w:cs="Tahoma"/>
          <w:sz w:val="28"/>
          <w:szCs w:val="28"/>
        </w:rPr>
      </w:pPr>
      <w:r w:rsidRPr="00BF5949">
        <w:rPr>
          <w:rFonts w:ascii="Franklin Gothic Demi Cond" w:hAnsi="Franklin Gothic Demi Cond" w:cs="Tahoma"/>
          <w:sz w:val="28"/>
          <w:szCs w:val="28"/>
        </w:rPr>
        <w:lastRenderedPageBreak/>
        <w:t>Section II. Designation of Bid</w:t>
      </w:r>
    </w:p>
    <w:p w14:paraId="27EC726B" w14:textId="0FC6921E" w:rsidR="00FA3658" w:rsidRPr="00BF5949" w:rsidRDefault="00FA3658" w:rsidP="00FA3658">
      <w:pPr>
        <w:rPr>
          <w:rFonts w:cs="Tahoma"/>
          <w:sz w:val="18"/>
          <w:szCs w:val="18"/>
        </w:rPr>
      </w:pPr>
      <w:r w:rsidRPr="00BF5949">
        <w:rPr>
          <w:rFonts w:cs="Tahoma"/>
          <w:sz w:val="18"/>
          <w:szCs w:val="18"/>
        </w:rPr>
        <w:t>This bid subm</w:t>
      </w:r>
      <w:r w:rsidR="007E1317">
        <w:rPr>
          <w:rFonts w:cs="Tahoma"/>
          <w:sz w:val="18"/>
          <w:szCs w:val="18"/>
        </w:rPr>
        <w:t>itted is to host the 2023</w:t>
      </w:r>
      <w:r w:rsidR="006C338F">
        <w:rPr>
          <w:rFonts w:cs="Tahoma"/>
          <w:sz w:val="18"/>
          <w:szCs w:val="18"/>
        </w:rPr>
        <w:t xml:space="preserve"> &amp; 2024</w:t>
      </w:r>
      <w:r w:rsidRPr="00BF5949">
        <w:rPr>
          <w:rFonts w:cs="Tahoma"/>
          <w:sz w:val="18"/>
          <w:szCs w:val="18"/>
        </w:rPr>
        <w:t xml:space="preserve"> NAIA Men’s </w:t>
      </w:r>
      <w:r w:rsidR="005D1B8A" w:rsidRPr="00BF5949">
        <w:rPr>
          <w:rFonts w:cs="Tahoma"/>
          <w:sz w:val="18"/>
          <w:szCs w:val="18"/>
        </w:rPr>
        <w:t>and Women’s Bowling National Championship</w:t>
      </w:r>
      <w:r w:rsidRPr="00BF5949">
        <w:rPr>
          <w:rFonts w:cs="Tahoma"/>
          <w:sz w:val="18"/>
          <w:szCs w:val="18"/>
        </w:rPr>
        <w:t>.</w:t>
      </w:r>
    </w:p>
    <w:p w14:paraId="34EE2CA4" w14:textId="164A9411" w:rsidR="00FA3658" w:rsidRDefault="007E1317" w:rsidP="00FA3658">
      <w:pPr>
        <w:rPr>
          <w:rFonts w:cs="Tahoma"/>
          <w:sz w:val="18"/>
          <w:szCs w:val="18"/>
        </w:rPr>
      </w:pPr>
      <w:r>
        <w:rPr>
          <w:rFonts w:cs="Tahoma"/>
          <w:sz w:val="18"/>
          <w:szCs w:val="18"/>
        </w:rPr>
        <w:tab/>
        <w:t>March 23</w:t>
      </w:r>
      <w:r w:rsidR="006C338F">
        <w:rPr>
          <w:rFonts w:cs="Tahoma"/>
          <w:sz w:val="18"/>
          <w:szCs w:val="18"/>
        </w:rPr>
        <w:t xml:space="preserve"> -</w:t>
      </w:r>
      <w:r>
        <w:rPr>
          <w:rFonts w:cs="Tahoma"/>
          <w:sz w:val="18"/>
          <w:szCs w:val="18"/>
        </w:rPr>
        <w:t xml:space="preserve"> March 25, 2023</w:t>
      </w:r>
    </w:p>
    <w:p w14:paraId="2412722B" w14:textId="5826237D" w:rsidR="006C338F" w:rsidRPr="00BF5949" w:rsidRDefault="006C338F" w:rsidP="00FA3658">
      <w:pPr>
        <w:rPr>
          <w:rFonts w:cs="Tahoma"/>
          <w:sz w:val="18"/>
          <w:szCs w:val="18"/>
        </w:rPr>
      </w:pPr>
      <w:r>
        <w:rPr>
          <w:rFonts w:cs="Tahoma"/>
          <w:sz w:val="18"/>
          <w:szCs w:val="18"/>
        </w:rPr>
        <w:tab/>
        <w:t>March 21 - March 23, 2024</w:t>
      </w:r>
    </w:p>
    <w:p w14:paraId="6E5B197E" w14:textId="6A277BD0" w:rsidR="00FA3658" w:rsidRPr="00BF5949" w:rsidRDefault="00FA3658" w:rsidP="00FA3658">
      <w:pPr>
        <w:rPr>
          <w:rFonts w:cs="Tahoma"/>
          <w:sz w:val="18"/>
          <w:szCs w:val="18"/>
        </w:rPr>
      </w:pPr>
    </w:p>
    <w:p w14:paraId="37EDEFB5" w14:textId="77777777" w:rsidR="00FA3658" w:rsidRPr="00BF5949" w:rsidRDefault="00FA3658" w:rsidP="00FA3658">
      <w:pPr>
        <w:rPr>
          <w:rFonts w:cs="Tahoma"/>
          <w:sz w:val="18"/>
          <w:szCs w:val="18"/>
        </w:rPr>
      </w:pPr>
    </w:p>
    <w:p w14:paraId="3E11D330"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BF5949">
        <w:rPr>
          <w:rFonts w:cs="Tahoma"/>
          <w:b/>
          <w:sz w:val="18"/>
          <w:szCs w:val="18"/>
        </w:rPr>
        <w:t xml:space="preserve">Name: </w:t>
      </w:r>
      <w:sdt>
        <w:sdtPr>
          <w:rPr>
            <w:rFonts w:cs="Tahoma"/>
            <w:b/>
            <w:sz w:val="18"/>
            <w:szCs w:val="18"/>
          </w:rPr>
          <w:id w:val="60839464"/>
          <w:placeholder>
            <w:docPart w:val="1E7C8DD9D7404614926B67ADF7C84269"/>
          </w:placeholder>
          <w:showingPlcHdr/>
        </w:sdtPr>
        <w:sdtEndPr/>
        <w:sdtContent>
          <w:r w:rsidRPr="00BF5949">
            <w:rPr>
              <w:rStyle w:val="PlaceholderText"/>
            </w:rPr>
            <w:t>Click or tap here to enter text.</w:t>
          </w:r>
        </w:sdtContent>
      </w:sdt>
    </w:p>
    <w:p w14:paraId="4CDFA982"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0B1F9846"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B76CE99" w14:textId="013C8DFB"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BF5949">
        <w:rPr>
          <w:rFonts w:cs="Tahoma"/>
          <w:b/>
          <w:sz w:val="18"/>
          <w:szCs w:val="18"/>
        </w:rPr>
        <w:t xml:space="preserve">Date: </w:t>
      </w:r>
      <w:sdt>
        <w:sdtPr>
          <w:rPr>
            <w:rFonts w:cs="Tahoma"/>
            <w:b/>
            <w:sz w:val="18"/>
            <w:szCs w:val="18"/>
          </w:rPr>
          <w:id w:val="-1165542565"/>
          <w:placeholder>
            <w:docPart w:val="57A1A157F91C46119B9F63AA393ACC35"/>
          </w:placeholder>
          <w:showingPlcHdr/>
        </w:sdtPr>
        <w:sdtEndPr/>
        <w:sdtContent>
          <w:r w:rsidRPr="00BF5949">
            <w:rPr>
              <w:rStyle w:val="PlaceholderText"/>
            </w:rPr>
            <w:t>Click or tap here to enter text.</w:t>
          </w:r>
        </w:sdtContent>
      </w:sdt>
    </w:p>
    <w:p w14:paraId="57E08C69"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72C038BF"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C778743" w14:textId="2B36DCC5"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BF5949">
        <w:rPr>
          <w:rFonts w:cs="Tahoma"/>
          <w:b/>
          <w:sz w:val="18"/>
          <w:szCs w:val="18"/>
        </w:rPr>
        <w:t xml:space="preserve">Institution/Affiliation: </w:t>
      </w:r>
      <w:sdt>
        <w:sdtPr>
          <w:rPr>
            <w:rFonts w:cs="Tahoma"/>
            <w:b/>
            <w:sz w:val="18"/>
            <w:szCs w:val="18"/>
          </w:rPr>
          <w:id w:val="1974784320"/>
          <w:placeholder>
            <w:docPart w:val="4E28BB4552C84082A590AFA044131F1C"/>
          </w:placeholder>
          <w:showingPlcHdr/>
        </w:sdtPr>
        <w:sdtEndPr/>
        <w:sdtContent>
          <w:bookmarkStart w:id="0" w:name="_GoBack"/>
          <w:r w:rsidRPr="00BF5949">
            <w:rPr>
              <w:rStyle w:val="PlaceholderText"/>
            </w:rPr>
            <w:t>Click or tap here to enter text.</w:t>
          </w:r>
          <w:bookmarkEnd w:id="0"/>
        </w:sdtContent>
      </w:sdt>
    </w:p>
    <w:p w14:paraId="708CFD7D"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5487B91E"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BE590AE" w14:textId="3D1472DF"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BF5949">
        <w:rPr>
          <w:rFonts w:cs="Tahoma"/>
          <w:b/>
          <w:sz w:val="18"/>
          <w:szCs w:val="18"/>
        </w:rPr>
        <w:t xml:space="preserve">Email Address: </w:t>
      </w:r>
      <w:sdt>
        <w:sdtPr>
          <w:rPr>
            <w:rFonts w:cs="Tahoma"/>
            <w:b/>
            <w:sz w:val="18"/>
            <w:szCs w:val="18"/>
          </w:rPr>
          <w:id w:val="-285342295"/>
          <w:placeholder>
            <w:docPart w:val="81D7C34DB6014F80BD117BA655054BFE"/>
          </w:placeholder>
          <w:showingPlcHdr/>
        </w:sdtPr>
        <w:sdtEndPr/>
        <w:sdtContent>
          <w:r w:rsidRPr="00BF5949">
            <w:rPr>
              <w:rStyle w:val="PlaceholderText"/>
            </w:rPr>
            <w:t>Click or tap here to enter text.</w:t>
          </w:r>
        </w:sdtContent>
      </w:sdt>
    </w:p>
    <w:p w14:paraId="60EC4F2E"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3742A6AF" w14:textId="77777777"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p>
    <w:p w14:paraId="64A68E2C" w14:textId="6D9C3EC6" w:rsidR="00FA3658" w:rsidRPr="00BF5949" w:rsidRDefault="00FA3658" w:rsidP="00FA3658">
      <w:pPr>
        <w:pBdr>
          <w:top w:val="single" w:sz="4" w:space="1" w:color="auto"/>
          <w:left w:val="single" w:sz="4" w:space="4" w:color="auto"/>
          <w:bottom w:val="single" w:sz="4" w:space="1" w:color="auto"/>
          <w:right w:val="single" w:sz="4" w:space="4" w:color="auto"/>
        </w:pBdr>
        <w:rPr>
          <w:rFonts w:cs="Tahoma"/>
          <w:b/>
          <w:sz w:val="18"/>
          <w:szCs w:val="18"/>
        </w:rPr>
      </w:pPr>
      <w:r w:rsidRPr="00BF5949">
        <w:rPr>
          <w:rFonts w:cs="Tahoma"/>
          <w:b/>
          <w:sz w:val="18"/>
          <w:szCs w:val="18"/>
        </w:rPr>
        <w:t xml:space="preserve">Phone Number: </w:t>
      </w:r>
      <w:sdt>
        <w:sdtPr>
          <w:rPr>
            <w:rFonts w:cs="Tahoma"/>
            <w:b/>
            <w:sz w:val="18"/>
            <w:szCs w:val="18"/>
          </w:rPr>
          <w:id w:val="2107536066"/>
          <w:placeholder>
            <w:docPart w:val="1074D654C2894A4A9736B54F01A651F3"/>
          </w:placeholder>
          <w:showingPlcHdr/>
        </w:sdtPr>
        <w:sdtEndPr/>
        <w:sdtContent>
          <w:r w:rsidRPr="00BF5949">
            <w:rPr>
              <w:rStyle w:val="PlaceholderText"/>
            </w:rPr>
            <w:t>Click or tap here to enter text.</w:t>
          </w:r>
        </w:sdtContent>
      </w:sdt>
    </w:p>
    <w:p w14:paraId="1E211A9B" w14:textId="01AC768C" w:rsidR="00A02357" w:rsidRPr="00BF5949"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504C86CA" w14:textId="77777777" w:rsidR="00A02357" w:rsidRPr="00BF5949" w:rsidRDefault="00A02357" w:rsidP="00FA3658">
      <w:pPr>
        <w:pBdr>
          <w:top w:val="single" w:sz="4" w:space="1" w:color="auto"/>
          <w:left w:val="single" w:sz="4" w:space="4" w:color="auto"/>
          <w:bottom w:val="single" w:sz="4" w:space="1" w:color="auto"/>
          <w:right w:val="single" w:sz="4" w:space="4" w:color="auto"/>
        </w:pBdr>
        <w:rPr>
          <w:rFonts w:cs="Tahoma"/>
          <w:b/>
          <w:sz w:val="18"/>
          <w:szCs w:val="18"/>
        </w:rPr>
      </w:pPr>
    </w:p>
    <w:p w14:paraId="64A90E7D" w14:textId="77777777" w:rsidR="00FA3658" w:rsidRPr="00BF5949" w:rsidRDefault="00FA3658" w:rsidP="00FA3658">
      <w:pPr>
        <w:rPr>
          <w:rFonts w:cs="Tahoma"/>
          <w:sz w:val="18"/>
          <w:szCs w:val="18"/>
        </w:rPr>
      </w:pPr>
    </w:p>
    <w:p w14:paraId="098D21F6" w14:textId="4CBE6BC8" w:rsidR="00FA3658" w:rsidRPr="00BF5949" w:rsidRDefault="00FA3658" w:rsidP="00FA3658">
      <w:pPr>
        <w:rPr>
          <w:rFonts w:ascii="Franklin Gothic Demi Cond" w:hAnsi="Franklin Gothic Demi Cond" w:cs="Tahoma"/>
          <w:sz w:val="28"/>
          <w:szCs w:val="28"/>
        </w:rPr>
      </w:pPr>
    </w:p>
    <w:p w14:paraId="4A4476E0" w14:textId="0AEF5157" w:rsidR="00FA3658" w:rsidRDefault="00FA3658" w:rsidP="00FA3658">
      <w:pPr>
        <w:rPr>
          <w:rFonts w:ascii="Franklin Gothic Demi Cond" w:hAnsi="Franklin Gothic Demi Cond" w:cs="Tahoma"/>
          <w:sz w:val="28"/>
          <w:szCs w:val="28"/>
        </w:rPr>
      </w:pPr>
      <w:r w:rsidRPr="00BF5949">
        <w:rPr>
          <w:rFonts w:ascii="Franklin Gothic Demi Cond" w:hAnsi="Franklin Gothic Demi Cond" w:cs="Tahoma"/>
          <w:sz w:val="28"/>
          <w:szCs w:val="28"/>
        </w:rPr>
        <w:t>Section III. Statement/Acknowledgement of Event Policy</w:t>
      </w:r>
    </w:p>
    <w:p w14:paraId="1A101B06" w14:textId="77777777" w:rsidR="00817B84" w:rsidRPr="00BF5949" w:rsidRDefault="00817B84" w:rsidP="00FA3658">
      <w:pPr>
        <w:rPr>
          <w:rFonts w:ascii="Franklin Gothic Demi Cond" w:hAnsi="Franklin Gothic Demi Cond" w:cs="Tahoma"/>
          <w:sz w:val="28"/>
          <w:szCs w:val="28"/>
        </w:rPr>
      </w:pPr>
    </w:p>
    <w:p w14:paraId="3F9149E4" w14:textId="0F8D5A43" w:rsidR="00FA3658" w:rsidRPr="00BF5949" w:rsidRDefault="00FA3658" w:rsidP="00FA3658">
      <w:pPr>
        <w:rPr>
          <w:rFonts w:cs="Tahoma"/>
          <w:sz w:val="18"/>
          <w:szCs w:val="18"/>
        </w:rPr>
      </w:pPr>
      <w:r w:rsidRPr="00BF5949">
        <w:rPr>
          <w:rFonts w:eastAsia="Calibri" w:cs="Tahoma"/>
          <w:sz w:val="18"/>
          <w:szCs w:val="18"/>
        </w:rPr>
        <w:t xml:space="preserve">The official name of the event shall be the </w:t>
      </w:r>
      <w:r w:rsidR="005D1B8A" w:rsidRPr="00BF5949">
        <w:rPr>
          <w:rFonts w:eastAsia="Calibri" w:cs="Tahoma"/>
          <w:sz w:val="18"/>
          <w:szCs w:val="18"/>
        </w:rPr>
        <w:t xml:space="preserve">NAIA Men's and </w:t>
      </w:r>
      <w:proofErr w:type="gramStart"/>
      <w:r w:rsidR="005D1B8A" w:rsidRPr="00BF5949">
        <w:rPr>
          <w:rFonts w:eastAsia="Calibri" w:cs="Tahoma"/>
          <w:sz w:val="18"/>
          <w:szCs w:val="18"/>
        </w:rPr>
        <w:t>Women’s</w:t>
      </w:r>
      <w:proofErr w:type="gramEnd"/>
      <w:r w:rsidRPr="00BF5949">
        <w:rPr>
          <w:rFonts w:eastAsia="Calibri" w:cs="Tahoma"/>
          <w:sz w:val="18"/>
          <w:szCs w:val="18"/>
        </w:rPr>
        <w:t xml:space="preserve"> National Championship and must be conducted under the direct control and supervision of the National Association of Intercollegiate Athletics (NAIA). The NAIA will approve the designation of the host site event chairperson and committees, who will work with the NAIA National Office sport manager in organizing and conducting the championship. The acceptance of a bid and designation of a host site does not become official until an event contract </w:t>
      </w:r>
      <w:proofErr w:type="gramStart"/>
      <w:r w:rsidRPr="00BF5949">
        <w:rPr>
          <w:rFonts w:eastAsia="Calibri" w:cs="Tahoma"/>
          <w:sz w:val="18"/>
          <w:szCs w:val="18"/>
        </w:rPr>
        <w:t>has been executed</w:t>
      </w:r>
      <w:proofErr w:type="gramEnd"/>
      <w:r w:rsidRPr="00BF5949">
        <w:rPr>
          <w:rFonts w:eastAsia="Calibri" w:cs="Tahoma"/>
          <w:sz w:val="18"/>
          <w:szCs w:val="18"/>
        </w:rPr>
        <w:t xml:space="preserve"> between the host and the NAIA.</w:t>
      </w:r>
    </w:p>
    <w:p w14:paraId="43CC737D"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r w:rsidRPr="00BF5949">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14:paraId="15775D14" w14:textId="77777777" w:rsidR="00FA3658" w:rsidRPr="00BF5949" w:rsidRDefault="00FA3658" w:rsidP="00FA3658">
      <w:pPr>
        <w:pStyle w:val="ListParagraph"/>
        <w:rPr>
          <w:rFonts w:ascii="Tahoma" w:hAnsi="Tahoma" w:cs="Tahoma"/>
          <w:sz w:val="18"/>
          <w:szCs w:val="18"/>
        </w:rPr>
      </w:pPr>
    </w:p>
    <w:p w14:paraId="2E9B7B15"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r w:rsidRPr="00BF5949">
        <w:rPr>
          <w:rFonts w:ascii="Tahoma" w:hAnsi="Tahoma" w:cs="Tahoma"/>
          <w:sz w:val="18"/>
          <w:szCs w:val="18"/>
        </w:rPr>
        <w:t xml:space="preserve">Alcoholic beverages and tobacco products of any form </w:t>
      </w:r>
      <w:proofErr w:type="gramStart"/>
      <w:r w:rsidRPr="00BF5949">
        <w:rPr>
          <w:rFonts w:ascii="Tahoma" w:hAnsi="Tahoma" w:cs="Tahoma"/>
          <w:sz w:val="18"/>
          <w:szCs w:val="18"/>
        </w:rPr>
        <w:t>shall not be advertised, sold, disbursed, or brought to the site of the championship event</w:t>
      </w:r>
      <w:proofErr w:type="gramEnd"/>
      <w:r w:rsidRPr="00BF5949">
        <w:rPr>
          <w:rFonts w:ascii="Tahoma" w:hAnsi="Tahoma" w:cs="Tahoma"/>
          <w:sz w:val="18"/>
          <w:szCs w:val="18"/>
        </w:rPr>
        <w:t>.</w:t>
      </w:r>
    </w:p>
    <w:p w14:paraId="1DCDA002" w14:textId="77777777" w:rsidR="00FA3658" w:rsidRPr="00BF5949" w:rsidRDefault="00FA3658" w:rsidP="00FA3658">
      <w:pPr>
        <w:pStyle w:val="ListParagraph"/>
        <w:rPr>
          <w:rFonts w:ascii="Tahoma" w:hAnsi="Tahoma" w:cs="Tahoma"/>
          <w:sz w:val="18"/>
          <w:szCs w:val="18"/>
        </w:rPr>
      </w:pPr>
    </w:p>
    <w:p w14:paraId="74803C39"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r w:rsidRPr="00BF5949">
        <w:rPr>
          <w:rFonts w:ascii="Tahoma" w:hAnsi="Tahoma" w:cs="Tahoma"/>
          <w:sz w:val="18"/>
          <w:szCs w:val="18"/>
        </w:rPr>
        <w:t>To honor all NAIA membership cards, passes, and credentials for admittance to the event.</w:t>
      </w:r>
    </w:p>
    <w:p w14:paraId="76934C31" w14:textId="77777777" w:rsidR="00FA3658" w:rsidRPr="00BF5949" w:rsidRDefault="00FA3658" w:rsidP="00FA3658">
      <w:pPr>
        <w:pStyle w:val="ListParagraph"/>
        <w:rPr>
          <w:rFonts w:ascii="Tahoma" w:hAnsi="Tahoma" w:cs="Tahoma"/>
          <w:sz w:val="18"/>
          <w:szCs w:val="18"/>
        </w:rPr>
      </w:pPr>
    </w:p>
    <w:p w14:paraId="0BDEECD0"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proofErr w:type="gramStart"/>
      <w:r w:rsidRPr="00BF5949">
        <w:rPr>
          <w:rFonts w:ascii="Tahoma" w:hAnsi="Tahoma" w:cs="Tahoma"/>
          <w:sz w:val="18"/>
          <w:szCs w:val="18"/>
        </w:rPr>
        <w:t>The sale of promotional items denoting "NAIA" or approved complimentary items given to officials</w:t>
      </w:r>
      <w:proofErr w:type="gramEnd"/>
      <w:r w:rsidRPr="00BF5949">
        <w:rPr>
          <w:rFonts w:ascii="Tahoma" w:hAnsi="Tahoma" w:cs="Tahoma"/>
          <w:sz w:val="18"/>
          <w:szCs w:val="18"/>
        </w:rPr>
        <w:t xml:space="preserve"> and volunteers (i.e, t-shirts, caps, etc.) shall be marketed, sold, and/or purchased only by or through an authorized licensee of the NAIA. The host shall prohibit all souvenir and promotional sales at event headquarters and/or the event site that </w:t>
      </w:r>
      <w:proofErr w:type="gramStart"/>
      <w:r w:rsidRPr="00BF5949">
        <w:rPr>
          <w:rFonts w:ascii="Tahoma" w:hAnsi="Tahoma" w:cs="Tahoma"/>
          <w:sz w:val="18"/>
          <w:szCs w:val="18"/>
        </w:rPr>
        <w:t>have not been approved</w:t>
      </w:r>
      <w:proofErr w:type="gramEnd"/>
      <w:r w:rsidRPr="00BF5949">
        <w:rPr>
          <w:rFonts w:ascii="Tahoma" w:hAnsi="Tahoma" w:cs="Tahoma"/>
          <w:sz w:val="18"/>
          <w:szCs w:val="18"/>
        </w:rPr>
        <w:t xml:space="preserve"> by the NAIA.</w:t>
      </w:r>
    </w:p>
    <w:p w14:paraId="022FA888" w14:textId="77777777" w:rsidR="00FA3658" w:rsidRPr="00BF5949" w:rsidRDefault="00FA3658" w:rsidP="00FA3658">
      <w:pPr>
        <w:pStyle w:val="ListParagraph"/>
        <w:rPr>
          <w:rFonts w:ascii="Tahoma" w:hAnsi="Tahoma" w:cs="Tahoma"/>
          <w:sz w:val="18"/>
          <w:szCs w:val="18"/>
        </w:rPr>
      </w:pPr>
    </w:p>
    <w:p w14:paraId="79610906"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r w:rsidRPr="00BF5949">
        <w:rPr>
          <w:rFonts w:ascii="Tahoma" w:hAnsi="Tahoma" w:cs="Tahoma"/>
          <w:sz w:val="18"/>
          <w:szCs w:val="18"/>
        </w:rPr>
        <w:t xml:space="preserve">The NAIA shall be responsible for </w:t>
      </w:r>
      <w:proofErr w:type="gramStart"/>
      <w:r w:rsidRPr="00BF5949">
        <w:rPr>
          <w:rFonts w:ascii="Tahoma" w:hAnsi="Tahoma" w:cs="Tahoma"/>
          <w:sz w:val="18"/>
          <w:szCs w:val="18"/>
        </w:rPr>
        <w:t>any and all</w:t>
      </w:r>
      <w:proofErr w:type="gramEnd"/>
      <w:r w:rsidRPr="00BF5949">
        <w:rPr>
          <w:rFonts w:ascii="Tahoma" w:hAnsi="Tahoma" w:cs="Tahoma"/>
          <w:sz w:val="18"/>
          <w:szCs w:val="18"/>
        </w:rPr>
        <w:t xml:space="preserve"> negotiations for radio and television rights in consultation with the host, and such rights shall be designated as event income.</w:t>
      </w:r>
    </w:p>
    <w:p w14:paraId="1AA41E0D" w14:textId="77777777" w:rsidR="00FA3658" w:rsidRPr="00BF5949" w:rsidRDefault="00FA3658" w:rsidP="00FA3658">
      <w:pPr>
        <w:pStyle w:val="ListParagraph"/>
        <w:rPr>
          <w:rFonts w:ascii="Tahoma" w:hAnsi="Tahoma" w:cs="Tahoma"/>
          <w:sz w:val="18"/>
          <w:szCs w:val="18"/>
        </w:rPr>
      </w:pPr>
    </w:p>
    <w:p w14:paraId="25218E4C" w14:textId="77777777" w:rsidR="00FA3658" w:rsidRPr="00BF5949" w:rsidRDefault="00FA3658" w:rsidP="00FA3658">
      <w:pPr>
        <w:pStyle w:val="ListParagraph"/>
        <w:numPr>
          <w:ilvl w:val="0"/>
          <w:numId w:val="2"/>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be responsible for conducting an approved NAIA Champions of Character program immediately prior to or during the championship. The Host will work with the NAIA </w:t>
      </w:r>
      <w:r w:rsidRPr="00BF5949">
        <w:rPr>
          <w:rFonts w:ascii="Tahoma" w:hAnsi="Tahoma" w:cs="Tahoma"/>
          <w:sz w:val="18"/>
          <w:szCs w:val="18"/>
        </w:rPr>
        <w:lastRenderedPageBreak/>
        <w:t>sport manager in creating, promoting and coordinating a Champions of Character program/event that will integrate the participating student-athletes/coaches and the local community.</w:t>
      </w:r>
    </w:p>
    <w:p w14:paraId="135CCE95" w14:textId="77777777" w:rsidR="00FA3658" w:rsidRPr="00BF5949" w:rsidRDefault="00FA3658" w:rsidP="00FA3658">
      <w:pPr>
        <w:rPr>
          <w:rFonts w:cs="Tahoma"/>
          <w:sz w:val="18"/>
          <w:szCs w:val="18"/>
        </w:rPr>
      </w:pPr>
    </w:p>
    <w:p w14:paraId="36E21E0A" w14:textId="77777777" w:rsidR="00FA3658" w:rsidRPr="00BF5949" w:rsidRDefault="00FA3658" w:rsidP="00FA3658">
      <w:pPr>
        <w:rPr>
          <w:rFonts w:cs="Tahoma"/>
          <w:b/>
          <w:sz w:val="16"/>
          <w:szCs w:val="16"/>
        </w:rPr>
      </w:pPr>
    </w:p>
    <w:p w14:paraId="19059320" w14:textId="77777777" w:rsidR="00FA3658" w:rsidRPr="00BF5949" w:rsidRDefault="00FA3658" w:rsidP="00FA3658">
      <w:pPr>
        <w:rPr>
          <w:rFonts w:cs="Tahoma"/>
          <w:b/>
          <w:sz w:val="16"/>
          <w:szCs w:val="16"/>
        </w:rPr>
      </w:pPr>
    </w:p>
    <w:p w14:paraId="7C402BF1" w14:textId="77777777" w:rsidR="00FA3658" w:rsidRPr="00BF5949" w:rsidRDefault="00FA3658" w:rsidP="00FA3658">
      <w:pPr>
        <w:rPr>
          <w:rFonts w:cs="Tahoma"/>
          <w:b/>
          <w:sz w:val="16"/>
          <w:szCs w:val="16"/>
        </w:rPr>
      </w:pPr>
    </w:p>
    <w:p w14:paraId="5D8AB089" w14:textId="77777777" w:rsidR="00FA3658" w:rsidRPr="00BF5949" w:rsidRDefault="00FA3658" w:rsidP="00FA3658">
      <w:pPr>
        <w:rPr>
          <w:rFonts w:cs="Tahoma"/>
          <w:b/>
          <w:sz w:val="16"/>
          <w:szCs w:val="16"/>
        </w:rPr>
      </w:pPr>
    </w:p>
    <w:p w14:paraId="0D184F5C" w14:textId="77777777" w:rsidR="00FA3658" w:rsidRPr="00BF5949" w:rsidRDefault="00FA3658" w:rsidP="00FA3658">
      <w:pPr>
        <w:rPr>
          <w:rFonts w:cs="Tahoma"/>
          <w:b/>
          <w:sz w:val="16"/>
          <w:szCs w:val="16"/>
        </w:rPr>
      </w:pPr>
    </w:p>
    <w:p w14:paraId="656BD9DA" w14:textId="77777777" w:rsidR="00FA3658" w:rsidRPr="00BF5949"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05571" w:rsidRPr="00BF5949" w14:paraId="793DF95B" w14:textId="77777777" w:rsidTr="00705571">
        <w:trPr>
          <w:trHeight w:val="2789"/>
        </w:trPr>
        <w:tc>
          <w:tcPr>
            <w:tcW w:w="10614" w:type="dxa"/>
          </w:tcPr>
          <w:p w14:paraId="17486045" w14:textId="77777777" w:rsidR="00705571" w:rsidRPr="00BF5949" w:rsidRDefault="00705571" w:rsidP="00705571">
            <w:pPr>
              <w:ind w:left="237"/>
              <w:rPr>
                <w:rFonts w:cs="Tahoma"/>
                <w:b/>
                <w:sz w:val="16"/>
                <w:szCs w:val="16"/>
              </w:rPr>
            </w:pPr>
          </w:p>
          <w:p w14:paraId="4EA206DD" w14:textId="77777777" w:rsidR="00705571" w:rsidRPr="00BF5949" w:rsidRDefault="00705571" w:rsidP="00705571">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38EE3749" w14:textId="77777777" w:rsidR="00705571" w:rsidRPr="00BF5949" w:rsidRDefault="00705571" w:rsidP="00705571">
            <w:pPr>
              <w:pStyle w:val="ListParagraph"/>
              <w:ind w:left="957"/>
              <w:rPr>
                <w:rFonts w:ascii="Tahoma" w:hAnsi="Tahoma" w:cs="Tahoma"/>
                <w:b/>
                <w:sz w:val="16"/>
                <w:szCs w:val="16"/>
              </w:rPr>
            </w:pPr>
          </w:p>
          <w:p w14:paraId="25CBADAF" w14:textId="08491CCE" w:rsidR="00705571" w:rsidRPr="00BF5949" w:rsidRDefault="00705571" w:rsidP="00705571">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00660457"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00660457"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00660457"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11D2D4F7" w14:textId="77777777" w:rsidR="00705571" w:rsidRPr="00BF5949" w:rsidRDefault="00705571" w:rsidP="00705571">
            <w:pPr>
              <w:ind w:left="237"/>
              <w:rPr>
                <w:rFonts w:cs="Tahoma"/>
                <w:b/>
                <w:sz w:val="16"/>
                <w:szCs w:val="16"/>
              </w:rPr>
            </w:pPr>
          </w:p>
          <w:p w14:paraId="7F083749" w14:textId="6040B8A8" w:rsidR="00705571" w:rsidRPr="00BF5949" w:rsidRDefault="00705571" w:rsidP="00705571">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54882EF3" w14:textId="77777777" w:rsidR="00FA3658" w:rsidRPr="00BF5949" w:rsidRDefault="00FA3658" w:rsidP="00FA3658">
      <w:pPr>
        <w:rPr>
          <w:rFonts w:cs="Tahoma"/>
          <w:b/>
          <w:sz w:val="16"/>
          <w:szCs w:val="16"/>
        </w:rPr>
      </w:pPr>
    </w:p>
    <w:p w14:paraId="45BEBF2C" w14:textId="52608781" w:rsidR="007048F0" w:rsidRPr="00BF5949" w:rsidRDefault="007048F0" w:rsidP="00FA3658">
      <w:pPr>
        <w:rPr>
          <w:rFonts w:cs="Tahoma"/>
          <w:b/>
          <w:sz w:val="16"/>
          <w:szCs w:val="16"/>
        </w:rPr>
      </w:pPr>
    </w:p>
    <w:p w14:paraId="20EA2F6C" w14:textId="7361F6E3" w:rsidR="007048F0" w:rsidRPr="00BF5949" w:rsidRDefault="007048F0" w:rsidP="00FA3658">
      <w:pPr>
        <w:rPr>
          <w:rFonts w:cs="Tahoma"/>
          <w:b/>
          <w:sz w:val="16"/>
          <w:szCs w:val="16"/>
        </w:rPr>
      </w:pPr>
    </w:p>
    <w:p w14:paraId="3A2B5470" w14:textId="4BF9F041" w:rsidR="00FA3658" w:rsidRDefault="00FA3658" w:rsidP="00FA3658">
      <w:pPr>
        <w:rPr>
          <w:rFonts w:ascii="Franklin Gothic Demi Cond" w:hAnsi="Franklin Gothic Demi Cond" w:cs="Tahoma"/>
          <w:sz w:val="28"/>
          <w:szCs w:val="28"/>
        </w:rPr>
      </w:pPr>
      <w:r w:rsidRPr="00BF5949">
        <w:rPr>
          <w:rFonts w:ascii="Franklin Gothic Demi Cond" w:hAnsi="Franklin Gothic Demi Cond" w:cs="Tahoma"/>
          <w:sz w:val="28"/>
          <w:szCs w:val="28"/>
        </w:rPr>
        <w:t>Section IV. AT-SITE VISIT GUARANTEE</w:t>
      </w:r>
    </w:p>
    <w:p w14:paraId="4E82C8A7" w14:textId="77777777" w:rsidR="00817B84" w:rsidRPr="00BF5949" w:rsidRDefault="00817B84" w:rsidP="00FA3658">
      <w:pPr>
        <w:rPr>
          <w:rFonts w:ascii="Franklin Gothic Demi Cond" w:hAnsi="Franklin Gothic Demi Cond" w:cs="Tahoma"/>
          <w:sz w:val="28"/>
          <w:szCs w:val="28"/>
        </w:rPr>
      </w:pPr>
    </w:p>
    <w:p w14:paraId="2B531AD7" w14:textId="77777777" w:rsidR="00FA3658" w:rsidRPr="00BF5949" w:rsidRDefault="00FA3658" w:rsidP="00FA3658">
      <w:pPr>
        <w:rPr>
          <w:rFonts w:cs="Tahoma"/>
          <w:sz w:val="18"/>
          <w:szCs w:val="18"/>
        </w:rPr>
      </w:pPr>
      <w:r w:rsidRPr="00BF5949">
        <w:rPr>
          <w:rFonts w:cs="Tahoma"/>
          <w:sz w:val="18"/>
          <w:szCs w:val="18"/>
        </w:rPr>
        <w:t>The prospective host site agrees to the following statement (please check the box provided and sign):</w:t>
      </w:r>
    </w:p>
    <w:p w14:paraId="2E396EE4" w14:textId="77777777" w:rsidR="00FA3658" w:rsidRPr="00BF5949" w:rsidRDefault="00FA3658" w:rsidP="00FA3658">
      <w:pPr>
        <w:rPr>
          <w:rFonts w:cs="Tahoma"/>
          <w:sz w:val="18"/>
          <w:szCs w:val="18"/>
        </w:rPr>
      </w:pPr>
      <w:r w:rsidRPr="00BF5949">
        <w:rPr>
          <w:rFonts w:cs="Tahoma"/>
          <w:sz w:val="18"/>
          <w:szCs w:val="18"/>
        </w:rPr>
        <w:t xml:space="preserve">If selected for a site visit, we will provide travel, lodging, and meal expenses for at least two NAIA representatives for the duration of the visit. </w:t>
      </w:r>
    </w:p>
    <w:p w14:paraId="4367BF09" w14:textId="5836105B" w:rsidR="00FA3658" w:rsidRPr="00BF5949" w:rsidRDefault="00FA3658" w:rsidP="00FA3658">
      <w:pPr>
        <w:rPr>
          <w:rFonts w:cs="Tahoma"/>
          <w:b/>
          <w:sz w:val="16"/>
          <w:szCs w:val="16"/>
        </w:rPr>
      </w:pPr>
    </w:p>
    <w:p w14:paraId="4DB8A388" w14:textId="77777777" w:rsidR="00FA3658" w:rsidRPr="00BF5949"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rsidRPr="00BF5949" w14:paraId="352ED3BB" w14:textId="77777777" w:rsidTr="00851906">
        <w:trPr>
          <w:trHeight w:val="2789"/>
        </w:trPr>
        <w:tc>
          <w:tcPr>
            <w:tcW w:w="10614" w:type="dxa"/>
          </w:tcPr>
          <w:p w14:paraId="1B04A68E" w14:textId="77777777" w:rsidR="00660457" w:rsidRPr="00BF5949" w:rsidRDefault="00660457" w:rsidP="00851906">
            <w:pPr>
              <w:ind w:left="237"/>
              <w:rPr>
                <w:rFonts w:cs="Tahoma"/>
                <w:b/>
                <w:sz w:val="16"/>
                <w:szCs w:val="16"/>
              </w:rPr>
            </w:pPr>
          </w:p>
          <w:p w14:paraId="1C765162" w14:textId="77777777" w:rsidR="00660457" w:rsidRPr="00BF5949" w:rsidRDefault="00660457" w:rsidP="00851906">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021CCE22" w14:textId="77777777" w:rsidR="00660457" w:rsidRPr="00BF5949" w:rsidRDefault="00660457" w:rsidP="00851906">
            <w:pPr>
              <w:pStyle w:val="ListParagraph"/>
              <w:ind w:left="957"/>
              <w:rPr>
                <w:rFonts w:ascii="Tahoma" w:hAnsi="Tahoma" w:cs="Tahoma"/>
                <w:b/>
                <w:sz w:val="16"/>
                <w:szCs w:val="16"/>
              </w:rPr>
            </w:pPr>
          </w:p>
          <w:p w14:paraId="261CA44D" w14:textId="1F6CC976" w:rsidR="00660457" w:rsidRPr="00BF5949" w:rsidRDefault="00660457" w:rsidP="00851906">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33D7EF6C" w14:textId="77777777" w:rsidR="00660457" w:rsidRPr="00BF5949" w:rsidRDefault="00660457" w:rsidP="00851906">
            <w:pPr>
              <w:ind w:left="237"/>
              <w:rPr>
                <w:rFonts w:cs="Tahoma"/>
                <w:b/>
                <w:sz w:val="16"/>
                <w:szCs w:val="16"/>
              </w:rPr>
            </w:pPr>
          </w:p>
          <w:p w14:paraId="7E08DDB8" w14:textId="77777777" w:rsidR="00660457" w:rsidRPr="00BF5949" w:rsidRDefault="00660457" w:rsidP="00851906">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6753A97E" w14:textId="77777777" w:rsidR="00577D2F" w:rsidRPr="00BF5949" w:rsidRDefault="00577D2F" w:rsidP="00FA3658">
      <w:pPr>
        <w:rPr>
          <w:rFonts w:ascii="Franklin Gothic Demi Cond" w:hAnsi="Franklin Gothic Demi Cond" w:cs="Tahoma"/>
          <w:sz w:val="32"/>
          <w:szCs w:val="32"/>
        </w:rPr>
      </w:pPr>
    </w:p>
    <w:p w14:paraId="127C88B7" w14:textId="5F1FF054" w:rsidR="00FA3658" w:rsidRPr="00BF5949" w:rsidRDefault="00FA3658" w:rsidP="00FA3658">
      <w:pPr>
        <w:rPr>
          <w:rFonts w:cs="Tahoma"/>
          <w:sz w:val="18"/>
          <w:szCs w:val="18"/>
        </w:rPr>
      </w:pPr>
      <w:r w:rsidRPr="00BF5949">
        <w:rPr>
          <w:rFonts w:ascii="Franklin Gothic Demi Cond" w:hAnsi="Franklin Gothic Demi Cond" w:cs="Tahoma"/>
          <w:sz w:val="32"/>
          <w:szCs w:val="32"/>
        </w:rPr>
        <w:t xml:space="preserve">Section V. INSTITUTIONAL DATA (if applicable): </w:t>
      </w:r>
      <w:r w:rsidRPr="00BF5949">
        <w:rPr>
          <w:rFonts w:ascii="Franklin Gothic Demi Cond" w:hAnsi="Franklin Gothic Demi Cond" w:cs="Tahoma"/>
          <w:sz w:val="32"/>
          <w:szCs w:val="32"/>
        </w:rPr>
        <w:br/>
      </w:r>
      <w:r w:rsidRPr="00BF5949">
        <w:rPr>
          <w:rFonts w:cs="Tahoma"/>
          <w:sz w:val="18"/>
          <w:szCs w:val="18"/>
        </w:rPr>
        <w:t>NOTE: An NAIA institution is not required to bid. If you are bidding with an NAIA institution, list below.</w:t>
      </w:r>
    </w:p>
    <w:p w14:paraId="3C76668B" w14:textId="16501866" w:rsidR="00A02357" w:rsidRPr="00BF5949" w:rsidRDefault="00A02357" w:rsidP="00FA3658">
      <w:pPr>
        <w:rPr>
          <w:rFonts w:cs="Tahoma"/>
          <w:b/>
          <w:sz w:val="16"/>
          <w:szCs w:val="16"/>
        </w:rPr>
      </w:pPr>
    </w:p>
    <w:p w14:paraId="4E95A16E" w14:textId="1372EC69"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t xml:space="preserve">NAME OF INSTITUTION: </w:t>
      </w:r>
      <w:sdt>
        <w:sdtPr>
          <w:rPr>
            <w:rFonts w:eastAsia="Calibri" w:cs="Tahoma"/>
            <w:sz w:val="18"/>
            <w:szCs w:val="18"/>
          </w:rPr>
          <w:id w:val="-489251720"/>
          <w:placeholder>
            <w:docPart w:val="34C74884BA814F8FAB6FADBB8D2D89DC"/>
          </w:placeholder>
          <w:showingPlcHdr/>
        </w:sdtPr>
        <w:sdtEndPr/>
        <w:sdtContent>
          <w:r w:rsidRPr="00BF5949">
            <w:rPr>
              <w:rStyle w:val="PlaceholderText"/>
            </w:rPr>
            <w:t>Click or tap here to enter text.</w:t>
          </w:r>
        </w:sdtContent>
      </w:sdt>
    </w:p>
    <w:p w14:paraId="3AE43AE8" w14:textId="77777777" w:rsidR="00CD0D9E" w:rsidRPr="00BF5949"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D5EE7B4" w14:textId="77777777"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CEBD011" w14:textId="1799E815"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t xml:space="preserve">ADDRESS: </w:t>
      </w:r>
      <w:sdt>
        <w:sdtPr>
          <w:rPr>
            <w:rFonts w:eastAsia="Calibri" w:cs="Tahoma"/>
            <w:sz w:val="18"/>
            <w:szCs w:val="18"/>
          </w:rPr>
          <w:id w:val="195202082"/>
          <w:placeholder>
            <w:docPart w:val="34C74884BA814F8FAB6FADBB8D2D89DC"/>
          </w:placeholder>
          <w:showingPlcHdr/>
        </w:sdtPr>
        <w:sdtEndPr/>
        <w:sdtContent>
          <w:r w:rsidRPr="00BF5949">
            <w:rPr>
              <w:rStyle w:val="PlaceholderText"/>
            </w:rPr>
            <w:t>Click or tap here to enter text.</w:t>
          </w:r>
        </w:sdtContent>
      </w:sdt>
    </w:p>
    <w:p w14:paraId="066920A9" w14:textId="77777777" w:rsidR="00CD0D9E" w:rsidRPr="00BF5949"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1D99D054" w14:textId="77777777"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0D9EA2D" w14:textId="1F2C4DC9"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t xml:space="preserve">PHONE: </w:t>
      </w:r>
      <w:sdt>
        <w:sdtPr>
          <w:rPr>
            <w:rFonts w:eastAsia="Calibri" w:cs="Tahoma"/>
            <w:sz w:val="18"/>
            <w:szCs w:val="18"/>
          </w:rPr>
          <w:id w:val="1222485013"/>
          <w:placeholder>
            <w:docPart w:val="34C74884BA814F8FAB6FADBB8D2D89DC"/>
          </w:placeholder>
          <w:showingPlcHdr/>
        </w:sdtPr>
        <w:sdtEndPr/>
        <w:sdtContent>
          <w:r w:rsidRPr="00BF5949">
            <w:rPr>
              <w:rStyle w:val="PlaceholderText"/>
            </w:rPr>
            <w:t>Click or tap here to enter text.</w:t>
          </w:r>
        </w:sdtContent>
      </w:sdt>
    </w:p>
    <w:p w14:paraId="01B0CB59" w14:textId="77777777" w:rsidR="00CD0D9E" w:rsidRPr="00BF5949"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32F99B03" w14:textId="77777777"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2CBC93B0" w14:textId="3D8F00EF"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t xml:space="preserve">President/CEO: </w:t>
      </w:r>
      <w:sdt>
        <w:sdtPr>
          <w:rPr>
            <w:rFonts w:eastAsia="Calibri" w:cs="Tahoma"/>
            <w:sz w:val="18"/>
            <w:szCs w:val="18"/>
          </w:rPr>
          <w:id w:val="413213824"/>
          <w:placeholder>
            <w:docPart w:val="34C74884BA814F8FAB6FADBB8D2D89DC"/>
          </w:placeholder>
          <w:showingPlcHdr/>
        </w:sdtPr>
        <w:sdtEndPr/>
        <w:sdtContent>
          <w:r w:rsidRPr="00BF5949">
            <w:rPr>
              <w:rStyle w:val="PlaceholderText"/>
            </w:rPr>
            <w:t>Click or tap here to enter text.</w:t>
          </w:r>
        </w:sdtContent>
      </w:sdt>
    </w:p>
    <w:p w14:paraId="3223A665" w14:textId="77777777" w:rsidR="00CD0D9E" w:rsidRPr="00BF5949"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97A995B" w14:textId="77777777"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4F5A30C4" w14:textId="2655E6C6"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lastRenderedPageBreak/>
        <w:t xml:space="preserve">Athletic Director: </w:t>
      </w:r>
      <w:sdt>
        <w:sdtPr>
          <w:rPr>
            <w:rFonts w:eastAsia="Calibri" w:cs="Tahoma"/>
            <w:sz w:val="18"/>
            <w:szCs w:val="18"/>
          </w:rPr>
          <w:id w:val="-1583742597"/>
          <w:placeholder>
            <w:docPart w:val="34C74884BA814F8FAB6FADBB8D2D89DC"/>
          </w:placeholder>
          <w:showingPlcHdr/>
        </w:sdtPr>
        <w:sdtEndPr/>
        <w:sdtContent>
          <w:r w:rsidRPr="00BF5949">
            <w:rPr>
              <w:rStyle w:val="PlaceholderText"/>
            </w:rPr>
            <w:t>Click or tap here to enter text.</w:t>
          </w:r>
        </w:sdtContent>
      </w:sdt>
    </w:p>
    <w:p w14:paraId="488312DF" w14:textId="77777777" w:rsidR="00CD0D9E" w:rsidRPr="00BF5949" w:rsidRDefault="00CD0D9E"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520DC0F2" w14:textId="77777777" w:rsidR="00FA3658" w:rsidRPr="00BF5949" w:rsidRDefault="00FA3658"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p>
    <w:p w14:paraId="74AFD369" w14:textId="1081AAE4" w:rsidR="00FA3658" w:rsidRPr="00BF5949" w:rsidRDefault="007048F0" w:rsidP="001C5C74">
      <w:pPr>
        <w:pBdr>
          <w:top w:val="single" w:sz="4" w:space="1" w:color="auto"/>
          <w:left w:val="single" w:sz="4" w:space="4" w:color="auto"/>
          <w:bottom w:val="single" w:sz="4" w:space="1" w:color="auto"/>
          <w:right w:val="single" w:sz="4" w:space="4" w:color="auto"/>
        </w:pBdr>
        <w:contextualSpacing/>
        <w:rPr>
          <w:rFonts w:eastAsia="Calibri" w:cs="Tahoma"/>
          <w:sz w:val="18"/>
          <w:szCs w:val="18"/>
        </w:rPr>
      </w:pPr>
      <w:r w:rsidRPr="00BF5949">
        <w:rPr>
          <w:rFonts w:eastAsia="Calibri" w:cs="Tahoma"/>
          <w:sz w:val="18"/>
          <w:szCs w:val="18"/>
        </w:rPr>
        <w:t xml:space="preserve">Bowling </w:t>
      </w:r>
      <w:r w:rsidR="00FA3658" w:rsidRPr="00BF5949">
        <w:rPr>
          <w:rFonts w:eastAsia="Calibri" w:cs="Tahoma"/>
          <w:sz w:val="18"/>
          <w:szCs w:val="18"/>
        </w:rPr>
        <w:t xml:space="preserve">Coach: </w:t>
      </w:r>
      <w:sdt>
        <w:sdtPr>
          <w:rPr>
            <w:rFonts w:eastAsia="Calibri" w:cs="Tahoma"/>
            <w:sz w:val="18"/>
            <w:szCs w:val="18"/>
          </w:rPr>
          <w:id w:val="62077943"/>
          <w:placeholder>
            <w:docPart w:val="34C74884BA814F8FAB6FADBB8D2D89DC"/>
          </w:placeholder>
          <w:showingPlcHdr/>
        </w:sdtPr>
        <w:sdtEndPr/>
        <w:sdtContent>
          <w:r w:rsidR="00FA3658" w:rsidRPr="00BF5949">
            <w:rPr>
              <w:rStyle w:val="PlaceholderText"/>
            </w:rPr>
            <w:t>Click or tap here to enter text.</w:t>
          </w:r>
        </w:sdtContent>
      </w:sdt>
    </w:p>
    <w:p w14:paraId="17A570D1" w14:textId="77777777" w:rsidR="004976BF" w:rsidRDefault="004976BF" w:rsidP="00FA3658">
      <w:pPr>
        <w:rPr>
          <w:rFonts w:eastAsia="Calibri" w:cs="Tahoma"/>
          <w:sz w:val="18"/>
          <w:szCs w:val="18"/>
        </w:rPr>
      </w:pPr>
    </w:p>
    <w:p w14:paraId="66B31FF2" w14:textId="77777777" w:rsidR="004976BF" w:rsidRDefault="004976BF">
      <w:pPr>
        <w:rPr>
          <w:rFonts w:ascii="Franklin Gothic Demi Cond" w:hAnsi="Franklin Gothic Demi Cond" w:cs="Tahoma"/>
          <w:sz w:val="32"/>
          <w:szCs w:val="32"/>
        </w:rPr>
      </w:pPr>
      <w:r>
        <w:rPr>
          <w:rFonts w:ascii="Franklin Gothic Demi Cond" w:hAnsi="Franklin Gothic Demi Cond" w:cs="Tahoma"/>
          <w:sz w:val="32"/>
          <w:szCs w:val="32"/>
        </w:rPr>
        <w:br w:type="page"/>
      </w:r>
    </w:p>
    <w:p w14:paraId="0DCB1C64" w14:textId="6B4F9279"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lastRenderedPageBreak/>
        <w:t xml:space="preserve">Section VI. Venue Information: </w:t>
      </w:r>
    </w:p>
    <w:p w14:paraId="3E13EB98" w14:textId="6368985E" w:rsidR="00FA3658" w:rsidRPr="00BF5949" w:rsidRDefault="00FA3658" w:rsidP="00FA3658">
      <w:pPr>
        <w:contextualSpacing/>
        <w:rPr>
          <w:rFonts w:eastAsia="Calibri" w:cs="Tahoma"/>
        </w:rPr>
      </w:pPr>
    </w:p>
    <w:p w14:paraId="1D41EAC8" w14:textId="24B63CA7" w:rsidR="00FA3658" w:rsidRPr="00BF5949"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BF5949">
        <w:rPr>
          <w:rFonts w:cs="Tahoma"/>
          <w:sz w:val="18"/>
          <w:szCs w:val="18"/>
        </w:rPr>
        <w:t xml:space="preserve">Name of Facility: </w:t>
      </w:r>
      <w:sdt>
        <w:sdtPr>
          <w:rPr>
            <w:rFonts w:cs="Tahoma"/>
            <w:sz w:val="18"/>
            <w:szCs w:val="18"/>
          </w:rPr>
          <w:id w:val="-1310783082"/>
          <w:placeholder>
            <w:docPart w:val="34C74884BA814F8FAB6FADBB8D2D89DC"/>
          </w:placeholder>
          <w:showingPlcHdr/>
        </w:sdtPr>
        <w:sdtEndPr/>
        <w:sdtContent>
          <w:r w:rsidRPr="00BF5949">
            <w:rPr>
              <w:rStyle w:val="PlaceholderText"/>
            </w:rPr>
            <w:t>Click or tap here to enter text.</w:t>
          </w:r>
        </w:sdtContent>
      </w:sdt>
    </w:p>
    <w:p w14:paraId="7E41A456" w14:textId="2D810A05"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4A6A3416" w14:textId="77777777"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4D8B5DB" w14:textId="62F44CD4" w:rsidR="00FA3658" w:rsidRPr="00BF5949" w:rsidRDefault="007048F0" w:rsidP="00CD0D9E">
      <w:pPr>
        <w:pBdr>
          <w:top w:val="single" w:sz="4" w:space="1" w:color="auto"/>
          <w:left w:val="single" w:sz="4" w:space="4" w:color="auto"/>
          <w:bottom w:val="single" w:sz="4" w:space="1" w:color="auto"/>
          <w:right w:val="single" w:sz="4" w:space="4" w:color="auto"/>
        </w:pBdr>
        <w:rPr>
          <w:rFonts w:cs="Tahoma"/>
          <w:sz w:val="18"/>
          <w:szCs w:val="18"/>
        </w:rPr>
      </w:pPr>
      <w:r w:rsidRPr="00BF5949">
        <w:rPr>
          <w:rFonts w:cs="Tahoma"/>
          <w:sz w:val="18"/>
          <w:szCs w:val="18"/>
        </w:rPr>
        <w:t>Number of Lanes</w:t>
      </w:r>
      <w:r w:rsidR="00FA3658" w:rsidRPr="00BF5949">
        <w:rPr>
          <w:rFonts w:cs="Tahoma"/>
          <w:sz w:val="18"/>
          <w:szCs w:val="18"/>
        </w:rPr>
        <w:t xml:space="preserve">: </w:t>
      </w:r>
      <w:sdt>
        <w:sdtPr>
          <w:rPr>
            <w:rFonts w:cs="Tahoma"/>
            <w:sz w:val="18"/>
            <w:szCs w:val="18"/>
          </w:rPr>
          <w:id w:val="457296792"/>
          <w:placeholder>
            <w:docPart w:val="34C74884BA814F8FAB6FADBB8D2D89DC"/>
          </w:placeholder>
          <w:showingPlcHdr/>
        </w:sdtPr>
        <w:sdtEndPr/>
        <w:sdtContent>
          <w:r w:rsidR="00FA3658" w:rsidRPr="00BF5949">
            <w:rPr>
              <w:rStyle w:val="PlaceholderText"/>
            </w:rPr>
            <w:t>Click or tap here to enter text.</w:t>
          </w:r>
        </w:sdtContent>
      </w:sdt>
    </w:p>
    <w:p w14:paraId="13FAE846" w14:textId="11EDCC70"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6AC89B4F" w14:textId="77777777"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08C532B5" w14:textId="20F591B4" w:rsidR="00FA3658" w:rsidRPr="00BF5949"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BF5949">
        <w:rPr>
          <w:rFonts w:cs="Tahoma"/>
          <w:sz w:val="18"/>
          <w:szCs w:val="18"/>
        </w:rPr>
        <w:t xml:space="preserve">Seating Capacity: </w:t>
      </w:r>
      <w:sdt>
        <w:sdtPr>
          <w:rPr>
            <w:rFonts w:cs="Tahoma"/>
            <w:sz w:val="18"/>
            <w:szCs w:val="18"/>
          </w:rPr>
          <w:id w:val="-5835957"/>
          <w:placeholder>
            <w:docPart w:val="34C74884BA814F8FAB6FADBB8D2D89DC"/>
          </w:placeholder>
          <w:showingPlcHdr/>
        </w:sdtPr>
        <w:sdtEndPr/>
        <w:sdtContent>
          <w:r w:rsidRPr="00BF5949">
            <w:rPr>
              <w:rStyle w:val="PlaceholderText"/>
            </w:rPr>
            <w:t>Click or tap here to enter text.</w:t>
          </w:r>
        </w:sdtContent>
      </w:sdt>
    </w:p>
    <w:p w14:paraId="07E35DC4" w14:textId="4DC933A2"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CDDFED3" w14:textId="686910E4"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1B9DB7D" w14:textId="77777777"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53C46725" w14:textId="6EB2701B" w:rsidR="00FA3658" w:rsidRPr="00BF5949"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BF5949">
        <w:rPr>
          <w:rFonts w:cs="Tahoma"/>
          <w:sz w:val="18"/>
          <w:szCs w:val="18"/>
        </w:rPr>
        <w:t xml:space="preserve">Alternate Seating Available? </w:t>
      </w:r>
      <w:sdt>
        <w:sdtPr>
          <w:rPr>
            <w:rFonts w:cs="Tahoma"/>
            <w:sz w:val="18"/>
            <w:szCs w:val="18"/>
          </w:rPr>
          <w:id w:val="-1422723829"/>
          <w:placeholder>
            <w:docPart w:val="34C74884BA814F8FAB6FADBB8D2D89DC"/>
          </w:placeholder>
          <w:showingPlcHdr/>
        </w:sdtPr>
        <w:sdtEndPr/>
        <w:sdtContent>
          <w:r w:rsidRPr="00BF5949">
            <w:rPr>
              <w:rStyle w:val="PlaceholderText"/>
            </w:rPr>
            <w:t>Click or tap here to enter text.</w:t>
          </w:r>
        </w:sdtContent>
      </w:sdt>
    </w:p>
    <w:p w14:paraId="4E839FEA" w14:textId="33035FDF"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381C275" w14:textId="77777777"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B5D6E0" w14:textId="6939BAE7" w:rsidR="00FA3658" w:rsidRPr="00BF5949" w:rsidRDefault="00FA3658" w:rsidP="00CD0D9E">
      <w:pPr>
        <w:pBdr>
          <w:top w:val="single" w:sz="4" w:space="1" w:color="auto"/>
          <w:left w:val="single" w:sz="4" w:space="4" w:color="auto"/>
          <w:bottom w:val="single" w:sz="4" w:space="1" w:color="auto"/>
          <w:right w:val="single" w:sz="4" w:space="4" w:color="auto"/>
        </w:pBdr>
        <w:rPr>
          <w:rFonts w:cs="Tahoma"/>
          <w:sz w:val="18"/>
          <w:szCs w:val="18"/>
        </w:rPr>
      </w:pPr>
      <w:r w:rsidRPr="00BF5949">
        <w:rPr>
          <w:rFonts w:cs="Tahoma"/>
          <w:sz w:val="18"/>
          <w:szCs w:val="18"/>
        </w:rPr>
        <w:t xml:space="preserve">Describe the ownership and operation of the facility: </w:t>
      </w:r>
      <w:sdt>
        <w:sdtPr>
          <w:rPr>
            <w:rFonts w:cs="Tahoma"/>
            <w:sz w:val="18"/>
            <w:szCs w:val="18"/>
          </w:rPr>
          <w:id w:val="625359235"/>
          <w:placeholder>
            <w:docPart w:val="34C74884BA814F8FAB6FADBB8D2D89DC"/>
          </w:placeholder>
          <w:showingPlcHdr/>
        </w:sdtPr>
        <w:sdtEndPr/>
        <w:sdtContent>
          <w:r w:rsidRPr="00BF5949">
            <w:rPr>
              <w:rStyle w:val="PlaceholderText"/>
            </w:rPr>
            <w:t>Click or tap here to enter text.</w:t>
          </w:r>
        </w:sdtContent>
      </w:sdt>
    </w:p>
    <w:p w14:paraId="66C42F4B" w14:textId="25FD69E9"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3025AE86" w14:textId="77777777" w:rsidR="00CD0D9E" w:rsidRPr="00BF5949" w:rsidRDefault="00CD0D9E" w:rsidP="00CD0D9E">
      <w:pPr>
        <w:pBdr>
          <w:top w:val="single" w:sz="4" w:space="1" w:color="auto"/>
          <w:left w:val="single" w:sz="4" w:space="4" w:color="auto"/>
          <w:bottom w:val="single" w:sz="4" w:space="1" w:color="auto"/>
          <w:right w:val="single" w:sz="4" w:space="4" w:color="auto"/>
        </w:pBdr>
        <w:rPr>
          <w:rFonts w:cs="Tahoma"/>
          <w:sz w:val="18"/>
          <w:szCs w:val="18"/>
        </w:rPr>
      </w:pPr>
    </w:p>
    <w:p w14:paraId="2B9B9B3A" w14:textId="02413AD5" w:rsidR="007E1317" w:rsidRPr="00BF5949" w:rsidRDefault="007E1317" w:rsidP="00FA3658">
      <w:pPr>
        <w:rPr>
          <w:rFonts w:ascii="Franklin Gothic Demi Cond" w:hAnsi="Franklin Gothic Demi Cond" w:cs="Tahoma"/>
          <w:sz w:val="32"/>
          <w:szCs w:val="32"/>
        </w:rPr>
      </w:pPr>
    </w:p>
    <w:p w14:paraId="70F664D7" w14:textId="7F73FFA8"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Section VII. GENERAL FACILITY REQUIREMENTS</w:t>
      </w:r>
    </w:p>
    <w:p w14:paraId="2023C0F3" w14:textId="77777777" w:rsidR="00CD0D9E" w:rsidRPr="00BF5949" w:rsidRDefault="00CD0D9E" w:rsidP="00FA3658">
      <w:pPr>
        <w:rPr>
          <w:rFonts w:ascii="Franklin Gothic Demi Cond" w:hAnsi="Franklin Gothic Demi Cond" w:cs="Tahoma"/>
          <w:sz w:val="32"/>
          <w:szCs w:val="32"/>
        </w:rPr>
      </w:pPr>
    </w:p>
    <w:p w14:paraId="37877C59" w14:textId="77777777"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w:t>
      </w:r>
      <w:proofErr w:type="gramStart"/>
      <w:r w:rsidRPr="00BF5949">
        <w:rPr>
          <w:rFonts w:ascii="Tahoma" w:hAnsi="Tahoma" w:cs="Tahoma"/>
          <w:sz w:val="18"/>
          <w:szCs w:val="18"/>
        </w:rPr>
        <w:t>be in compliance</w:t>
      </w:r>
      <w:proofErr w:type="gramEnd"/>
      <w:r w:rsidRPr="00BF5949">
        <w:rPr>
          <w:rFonts w:ascii="Tahoma" w:hAnsi="Tahoma" w:cs="Tahoma"/>
          <w:sz w:val="18"/>
          <w:szCs w:val="18"/>
        </w:rPr>
        <w:t xml:space="preserve"> with all applicable city, state or federal regulations concerning access and searing for people with disabilities. </w:t>
      </w:r>
    </w:p>
    <w:p w14:paraId="63BA4011" w14:textId="77777777" w:rsidR="00FA3658" w:rsidRPr="00BF5949" w:rsidRDefault="00FA3658" w:rsidP="00FA3658">
      <w:pPr>
        <w:pStyle w:val="ListParagraph"/>
        <w:rPr>
          <w:rFonts w:ascii="Tahoma" w:hAnsi="Tahoma" w:cs="Tahoma"/>
          <w:sz w:val="18"/>
          <w:szCs w:val="18"/>
        </w:rPr>
      </w:pPr>
    </w:p>
    <w:p w14:paraId="7B38AEEE" w14:textId="7E89E4A8"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The host agrees that the facility and</w:t>
      </w:r>
      <w:r w:rsidR="00BF5949" w:rsidRPr="00BF5949">
        <w:rPr>
          <w:rFonts w:ascii="Tahoma" w:hAnsi="Tahoma" w:cs="Tahoma"/>
          <w:sz w:val="18"/>
          <w:szCs w:val="18"/>
        </w:rPr>
        <w:t xml:space="preserve"> any practice facility shall make four lanes </w:t>
      </w:r>
      <w:r w:rsidRPr="00BF5949">
        <w:rPr>
          <w:rFonts w:ascii="Tahoma" w:hAnsi="Tahoma" w:cs="Tahoma"/>
          <w:sz w:val="18"/>
          <w:szCs w:val="18"/>
        </w:rPr>
        <w:t>available for the exclusive use of th</w:t>
      </w:r>
      <w:r w:rsidR="00AD2B7B" w:rsidRPr="00BF5949">
        <w:rPr>
          <w:rFonts w:ascii="Tahoma" w:hAnsi="Tahoma" w:cs="Tahoma"/>
          <w:sz w:val="18"/>
          <w:szCs w:val="18"/>
        </w:rPr>
        <w:t xml:space="preserve">e NAIA </w:t>
      </w:r>
      <w:r w:rsidR="00BF5949" w:rsidRPr="00BF5949">
        <w:rPr>
          <w:rFonts w:ascii="Tahoma" w:hAnsi="Tahoma" w:cs="Tahoma"/>
          <w:sz w:val="18"/>
          <w:szCs w:val="18"/>
        </w:rPr>
        <w:t>for practice</w:t>
      </w:r>
      <w:r w:rsidR="00AD2B7B" w:rsidRPr="00BF5949">
        <w:rPr>
          <w:rFonts w:ascii="Tahoma" w:hAnsi="Tahoma" w:cs="Tahoma"/>
          <w:sz w:val="18"/>
          <w:szCs w:val="18"/>
        </w:rPr>
        <w:t xml:space="preserve"> </w:t>
      </w:r>
      <w:r w:rsidR="007048F0" w:rsidRPr="00BF5949">
        <w:rPr>
          <w:rFonts w:ascii="Tahoma" w:hAnsi="Tahoma" w:cs="Tahoma"/>
          <w:sz w:val="18"/>
          <w:szCs w:val="18"/>
        </w:rPr>
        <w:t xml:space="preserve">on </w:t>
      </w:r>
      <w:r w:rsidR="00AD2B7B" w:rsidRPr="00BF5949">
        <w:rPr>
          <w:rFonts w:ascii="Tahoma" w:hAnsi="Tahoma" w:cs="Tahoma"/>
          <w:sz w:val="18"/>
          <w:szCs w:val="18"/>
        </w:rPr>
        <w:t>Wednesday</w:t>
      </w:r>
      <w:r w:rsidR="00BF5949" w:rsidRPr="00BF5949">
        <w:rPr>
          <w:rFonts w:ascii="Tahoma" w:hAnsi="Tahoma" w:cs="Tahoma"/>
          <w:sz w:val="18"/>
          <w:szCs w:val="18"/>
        </w:rPr>
        <w:t xml:space="preserve"> from 9 a.m.-4 p.m., as well as </w:t>
      </w:r>
      <w:r w:rsidRPr="00BF5949">
        <w:rPr>
          <w:rFonts w:ascii="Tahoma" w:hAnsi="Tahoma" w:cs="Tahoma"/>
          <w:sz w:val="18"/>
          <w:szCs w:val="18"/>
        </w:rPr>
        <w:t xml:space="preserve">preceding </w:t>
      </w:r>
      <w:r w:rsidR="007048F0" w:rsidRPr="00BF5949">
        <w:rPr>
          <w:rFonts w:ascii="Tahoma" w:hAnsi="Tahoma" w:cs="Tahoma"/>
          <w:sz w:val="18"/>
          <w:szCs w:val="18"/>
        </w:rPr>
        <w:t>that championship through Saturday</w:t>
      </w:r>
      <w:r w:rsidRPr="00BF5949">
        <w:rPr>
          <w:rFonts w:ascii="Tahoma" w:hAnsi="Tahoma" w:cs="Tahoma"/>
          <w:sz w:val="18"/>
          <w:szCs w:val="18"/>
        </w:rPr>
        <w:t xml:space="preserve"> after the conclusion of the championship contest for the purpose of preparing for, practicing for and conducting competition. During that </w:t>
      </w:r>
      <w:proofErr w:type="gramStart"/>
      <w:r w:rsidRPr="00BF5949">
        <w:rPr>
          <w:rFonts w:ascii="Tahoma" w:hAnsi="Tahoma" w:cs="Tahoma"/>
          <w:sz w:val="18"/>
          <w:szCs w:val="18"/>
        </w:rPr>
        <w:t>period of time</w:t>
      </w:r>
      <w:proofErr w:type="gramEnd"/>
      <w:r w:rsidRPr="00BF5949">
        <w:rPr>
          <w:rFonts w:ascii="Tahoma" w:hAnsi="Tahoma" w:cs="Tahoma"/>
          <w:sz w:val="18"/>
          <w:szCs w:val="18"/>
        </w:rPr>
        <w:t>, the facility will be clean and accessible,</w:t>
      </w:r>
      <w:r w:rsidR="00AD2B7B" w:rsidRPr="00BF5949">
        <w:rPr>
          <w:rFonts w:ascii="Tahoma" w:hAnsi="Tahoma" w:cs="Tahoma"/>
          <w:sz w:val="18"/>
          <w:szCs w:val="18"/>
        </w:rPr>
        <w:t xml:space="preserve"> </w:t>
      </w:r>
      <w:r w:rsidRPr="00BF5949">
        <w:rPr>
          <w:rFonts w:ascii="Tahoma" w:hAnsi="Tahoma" w:cs="Tahoma"/>
          <w:sz w:val="18"/>
          <w:szCs w:val="18"/>
        </w:rPr>
        <w:t>safe</w:t>
      </w:r>
      <w:r w:rsidR="00AD2B7B" w:rsidRPr="00BF5949">
        <w:rPr>
          <w:rFonts w:ascii="Tahoma" w:hAnsi="Tahoma" w:cs="Tahoma"/>
          <w:sz w:val="18"/>
          <w:szCs w:val="18"/>
        </w:rPr>
        <w:t>,</w:t>
      </w:r>
      <w:r w:rsidRPr="00BF5949">
        <w:rPr>
          <w:rFonts w:ascii="Tahoma" w:hAnsi="Tahoma" w:cs="Tahoma"/>
          <w:sz w:val="18"/>
          <w:szCs w:val="18"/>
        </w:rPr>
        <w:t xml:space="preserve"> and of championship caliber. </w:t>
      </w:r>
    </w:p>
    <w:p w14:paraId="489BC9BC" w14:textId="77777777" w:rsidR="00FA3658" w:rsidRPr="00BF5949" w:rsidRDefault="00FA3658" w:rsidP="00FA3658">
      <w:pPr>
        <w:pStyle w:val="ListParagraph"/>
        <w:rPr>
          <w:rFonts w:ascii="Tahoma" w:hAnsi="Tahoma" w:cs="Tahoma"/>
          <w:sz w:val="18"/>
          <w:szCs w:val="18"/>
        </w:rPr>
      </w:pPr>
    </w:p>
    <w:p w14:paraId="1B971315" w14:textId="77777777"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14:paraId="0DC3C1AE" w14:textId="77777777" w:rsidR="00FA3658" w:rsidRPr="00BF5949" w:rsidRDefault="00FA3658" w:rsidP="00FA3658">
      <w:pPr>
        <w:pStyle w:val="ListParagraph"/>
        <w:rPr>
          <w:rFonts w:ascii="Tahoma" w:hAnsi="Tahoma" w:cs="Tahoma"/>
          <w:sz w:val="18"/>
          <w:szCs w:val="18"/>
        </w:rPr>
      </w:pPr>
    </w:p>
    <w:p w14:paraId="29E9FAC4" w14:textId="4E1B4D3E"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w:t>
      </w:r>
      <w:r w:rsidR="00AD2B7B" w:rsidRPr="00BF5949">
        <w:rPr>
          <w:rFonts w:ascii="Tahoma" w:hAnsi="Tahoma" w:cs="Tahoma"/>
          <w:sz w:val="18"/>
          <w:szCs w:val="18"/>
        </w:rPr>
        <w:t xml:space="preserve">facility must contain no less than 32 working lanes throughout tournament play.  </w:t>
      </w:r>
      <w:r w:rsidRPr="00BF5949">
        <w:rPr>
          <w:rFonts w:ascii="Tahoma" w:hAnsi="Tahoma" w:cs="Tahoma"/>
          <w:sz w:val="18"/>
          <w:szCs w:val="18"/>
        </w:rPr>
        <w:t xml:space="preserve"> </w:t>
      </w:r>
    </w:p>
    <w:p w14:paraId="4380AC7D" w14:textId="77777777" w:rsidR="00FA3658" w:rsidRPr="00BF5949" w:rsidRDefault="00FA3658" w:rsidP="00FA3658">
      <w:pPr>
        <w:pStyle w:val="ListParagraph"/>
        <w:rPr>
          <w:rFonts w:ascii="Tahoma" w:hAnsi="Tahoma" w:cs="Tahoma"/>
          <w:sz w:val="18"/>
          <w:szCs w:val="18"/>
        </w:rPr>
      </w:pPr>
    </w:p>
    <w:p w14:paraId="3A661F09" w14:textId="7B6BA2BE"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The facility must</w:t>
      </w:r>
      <w:r w:rsidR="00AD2B7B" w:rsidRPr="00BF5949">
        <w:rPr>
          <w:rFonts w:ascii="Tahoma" w:hAnsi="Tahoma" w:cs="Tahoma"/>
          <w:sz w:val="18"/>
          <w:szCs w:val="18"/>
        </w:rPr>
        <w:t xml:space="preserve"> be modern, clean and accessible, and have seating for at least 500 fans</w:t>
      </w:r>
      <w:r w:rsidRPr="00BF5949">
        <w:rPr>
          <w:rFonts w:ascii="Tahoma" w:hAnsi="Tahoma" w:cs="Tahoma"/>
          <w:sz w:val="18"/>
          <w:szCs w:val="18"/>
        </w:rPr>
        <w:t xml:space="preserve">. </w:t>
      </w:r>
    </w:p>
    <w:p w14:paraId="48E47F82" w14:textId="77777777" w:rsidR="007048F0" w:rsidRPr="00BF5949" w:rsidRDefault="007048F0" w:rsidP="007048F0">
      <w:pPr>
        <w:pStyle w:val="ListParagraph"/>
        <w:rPr>
          <w:rFonts w:ascii="Tahoma" w:hAnsi="Tahoma" w:cs="Tahoma"/>
          <w:sz w:val="18"/>
          <w:szCs w:val="18"/>
        </w:rPr>
      </w:pPr>
    </w:p>
    <w:p w14:paraId="07BD9F7C" w14:textId="4A86FA12" w:rsidR="007048F0" w:rsidRPr="00BF5949" w:rsidRDefault="007048F0" w:rsidP="00AD2B7B">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The facility must be responsible for re-oiling lanes throughout the Championship</w:t>
      </w:r>
      <w:r w:rsidR="00BF5949" w:rsidRPr="00BF5949">
        <w:rPr>
          <w:rFonts w:ascii="Tahoma" w:hAnsi="Tahoma" w:cs="Tahoma"/>
          <w:sz w:val="18"/>
          <w:szCs w:val="18"/>
        </w:rPr>
        <w:t xml:space="preserve"> and all re-oiling equipment/operations</w:t>
      </w:r>
      <w:r w:rsidRPr="00BF5949">
        <w:rPr>
          <w:rFonts w:ascii="Tahoma" w:hAnsi="Tahoma" w:cs="Tahoma"/>
          <w:sz w:val="18"/>
          <w:szCs w:val="18"/>
        </w:rPr>
        <w:t xml:space="preserve">. </w:t>
      </w:r>
    </w:p>
    <w:p w14:paraId="35B3B577" w14:textId="77777777" w:rsidR="007048F0" w:rsidRPr="00BF5949" w:rsidRDefault="007048F0" w:rsidP="007048F0">
      <w:pPr>
        <w:pStyle w:val="ListParagraph"/>
        <w:rPr>
          <w:rFonts w:ascii="Tahoma" w:hAnsi="Tahoma" w:cs="Tahoma"/>
          <w:sz w:val="18"/>
          <w:szCs w:val="18"/>
        </w:rPr>
      </w:pPr>
    </w:p>
    <w:p w14:paraId="3C4E0321" w14:textId="5541F84D" w:rsidR="007048F0" w:rsidRPr="00BF5949" w:rsidRDefault="007048F0" w:rsidP="00AD2B7B">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facility must provide the ball paddock for exclusive use by the NAIA throughout the Championship.  </w:t>
      </w:r>
    </w:p>
    <w:p w14:paraId="4C28D715" w14:textId="77777777" w:rsidR="00AD2B7B" w:rsidRPr="00BF5949" w:rsidRDefault="00AD2B7B" w:rsidP="00AD2B7B">
      <w:pPr>
        <w:pStyle w:val="ListParagraph"/>
        <w:rPr>
          <w:rFonts w:ascii="Tahoma" w:hAnsi="Tahoma" w:cs="Tahoma"/>
          <w:sz w:val="18"/>
          <w:szCs w:val="18"/>
        </w:rPr>
      </w:pPr>
    </w:p>
    <w:p w14:paraId="5483D134" w14:textId="77777777" w:rsidR="00AD2B7B" w:rsidRPr="00BF5949" w:rsidRDefault="00AD2B7B" w:rsidP="00AD2B7B">
      <w:pPr>
        <w:pStyle w:val="ListParagraph"/>
        <w:spacing w:after="160" w:line="259" w:lineRule="auto"/>
        <w:contextualSpacing/>
        <w:rPr>
          <w:rFonts w:ascii="Tahoma" w:hAnsi="Tahoma" w:cs="Tahoma"/>
          <w:sz w:val="18"/>
          <w:szCs w:val="18"/>
        </w:rPr>
      </w:pPr>
    </w:p>
    <w:p w14:paraId="6A36CFC9" w14:textId="77777777"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The host must have a comprehensive security and evacuation plan in case of emergencies at the facility (e.g., natural disaster, lightning, active shooter, etc.).</w:t>
      </w:r>
    </w:p>
    <w:p w14:paraId="39622E90" w14:textId="5C8234F7" w:rsidR="007E1317" w:rsidRPr="00BF5949" w:rsidRDefault="007E1317" w:rsidP="00FA3658">
      <w:pPr>
        <w:pStyle w:val="ListParagraph"/>
        <w:ind w:left="1440"/>
        <w:rPr>
          <w:rFonts w:ascii="Tahoma" w:hAnsi="Tahoma" w:cs="Tahoma"/>
          <w:sz w:val="18"/>
          <w:szCs w:val="18"/>
        </w:rPr>
      </w:pPr>
    </w:p>
    <w:p w14:paraId="113BBA81" w14:textId="77777777" w:rsidR="00FA3658" w:rsidRPr="00BF5949" w:rsidRDefault="00FA3658" w:rsidP="00FA3658">
      <w:pPr>
        <w:pStyle w:val="ListParagraph"/>
        <w:numPr>
          <w:ilvl w:val="0"/>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host must provide the following additional space in the facility, at its expense, with all areas subject to the approval of the NAIA: </w:t>
      </w:r>
    </w:p>
    <w:p w14:paraId="3B6EAE92" w14:textId="77777777" w:rsidR="00FA3658" w:rsidRPr="00BF5949" w:rsidRDefault="00FA3658" w:rsidP="00FA3658">
      <w:pPr>
        <w:pStyle w:val="ListParagraph"/>
        <w:rPr>
          <w:rFonts w:ascii="Tahoma" w:hAnsi="Tahoma" w:cs="Tahoma"/>
          <w:sz w:val="18"/>
          <w:szCs w:val="18"/>
        </w:rPr>
      </w:pPr>
    </w:p>
    <w:p w14:paraId="202BEA5D" w14:textId="1CFB181D"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An athletic training room(s) including a taping </w:t>
      </w:r>
      <w:proofErr w:type="gramStart"/>
      <w:r w:rsidRPr="00BF5949">
        <w:rPr>
          <w:rFonts w:ascii="Tahoma" w:hAnsi="Tahoma" w:cs="Tahoma"/>
          <w:sz w:val="18"/>
          <w:szCs w:val="18"/>
        </w:rPr>
        <w:t>area,</w:t>
      </w:r>
      <w:proofErr w:type="gramEnd"/>
      <w:r w:rsidRPr="00BF5949">
        <w:rPr>
          <w:rFonts w:ascii="Tahoma" w:hAnsi="Tahoma" w:cs="Tahoma"/>
          <w:sz w:val="18"/>
          <w:szCs w:val="18"/>
        </w:rPr>
        <w:t xml:space="preserve"> must be available on site for the teams. The host/local organizing committee shall supply personnel and equipment to assist the participating teams with their sports medicine needs. </w:t>
      </w:r>
    </w:p>
    <w:p w14:paraId="4FCAA4A9" w14:textId="77777777" w:rsidR="00FA3658" w:rsidRPr="00BF5949" w:rsidRDefault="00FA3658" w:rsidP="00FA3658">
      <w:pPr>
        <w:pStyle w:val="ListParagraph"/>
        <w:ind w:left="1440"/>
        <w:rPr>
          <w:rFonts w:ascii="Tahoma" w:hAnsi="Tahoma" w:cs="Tahoma"/>
          <w:sz w:val="18"/>
          <w:szCs w:val="18"/>
        </w:rPr>
      </w:pPr>
    </w:p>
    <w:p w14:paraId="2C1BCE0C"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14:paraId="41BC765B" w14:textId="77777777" w:rsidR="00FA3658" w:rsidRPr="00BF5949" w:rsidRDefault="00FA3658" w:rsidP="00FA3658">
      <w:pPr>
        <w:pStyle w:val="ListParagraph"/>
        <w:ind w:left="1440"/>
        <w:rPr>
          <w:rFonts w:ascii="Tahoma" w:hAnsi="Tahoma" w:cs="Tahoma"/>
          <w:sz w:val="18"/>
          <w:szCs w:val="18"/>
        </w:rPr>
      </w:pPr>
    </w:p>
    <w:p w14:paraId="76154C49" w14:textId="2C4BD9FF" w:rsidR="00FA3658" w:rsidRPr="00BF5949" w:rsidRDefault="00AD2B7B"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M</w:t>
      </w:r>
      <w:r w:rsidR="00FA3658" w:rsidRPr="00BF5949">
        <w:rPr>
          <w:rFonts w:ascii="Tahoma" w:hAnsi="Tahoma" w:cs="Tahoma"/>
          <w:sz w:val="18"/>
          <w:szCs w:val="18"/>
        </w:rPr>
        <w:t>edia space to accommodate up to 10 working media, including all requeste</w:t>
      </w:r>
      <w:r w:rsidRPr="00BF5949">
        <w:rPr>
          <w:rFonts w:ascii="Tahoma" w:hAnsi="Tahoma" w:cs="Tahoma"/>
          <w:sz w:val="18"/>
          <w:szCs w:val="18"/>
        </w:rPr>
        <w:t>d space in the alley</w:t>
      </w:r>
      <w:r w:rsidR="00FA3658" w:rsidRPr="00BF5949">
        <w:rPr>
          <w:rFonts w:ascii="Tahoma" w:hAnsi="Tahoma" w:cs="Tahoma"/>
          <w:sz w:val="18"/>
          <w:szCs w:val="18"/>
        </w:rPr>
        <w:t xml:space="preserve"> for the video-streaming production company. </w:t>
      </w:r>
    </w:p>
    <w:p w14:paraId="2A1C7472" w14:textId="77777777" w:rsidR="00FA3658" w:rsidRPr="00BF5949" w:rsidRDefault="00FA3658" w:rsidP="00FA3658">
      <w:pPr>
        <w:pStyle w:val="ListParagraph"/>
        <w:ind w:left="1440"/>
        <w:rPr>
          <w:rFonts w:ascii="Tahoma" w:hAnsi="Tahoma" w:cs="Tahoma"/>
          <w:sz w:val="18"/>
          <w:szCs w:val="18"/>
        </w:rPr>
      </w:pPr>
    </w:p>
    <w:p w14:paraId="551441F5"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One area of private office space to accommodate up to 10 people, with a telephone, for the use of the NAIA.</w:t>
      </w:r>
    </w:p>
    <w:p w14:paraId="0533272E" w14:textId="77777777" w:rsidR="00FA3658" w:rsidRPr="00BF5949" w:rsidRDefault="00FA3658" w:rsidP="00FA3658">
      <w:pPr>
        <w:pStyle w:val="ListParagraph"/>
        <w:ind w:left="1440"/>
        <w:rPr>
          <w:rFonts w:ascii="Tahoma" w:hAnsi="Tahoma" w:cs="Tahoma"/>
          <w:sz w:val="18"/>
          <w:szCs w:val="18"/>
        </w:rPr>
      </w:pPr>
    </w:p>
    <w:p w14:paraId="1672B4A7"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14:paraId="49893333" w14:textId="77777777" w:rsidR="00FA3658" w:rsidRPr="00BF5949" w:rsidRDefault="00FA3658" w:rsidP="00FA3658">
      <w:pPr>
        <w:pStyle w:val="ListParagraph"/>
        <w:ind w:left="1440"/>
        <w:rPr>
          <w:rFonts w:ascii="Tahoma" w:hAnsi="Tahoma" w:cs="Tahoma"/>
          <w:sz w:val="18"/>
          <w:szCs w:val="18"/>
        </w:rPr>
      </w:pPr>
    </w:p>
    <w:p w14:paraId="2F7DFEC6"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An area for the Photography Concession Vendor to market and sell championship photography. The sales area shall be a minimum of 10x10 feet and equipped with tables, chairs, electricity, phone lines and a wireless internet connection. </w:t>
      </w:r>
    </w:p>
    <w:p w14:paraId="0FA3C434" w14:textId="77777777" w:rsidR="00FA3658" w:rsidRPr="00BF5949" w:rsidRDefault="00FA3658" w:rsidP="00FA3658">
      <w:pPr>
        <w:pStyle w:val="ListParagraph"/>
        <w:ind w:left="1440"/>
        <w:rPr>
          <w:rFonts w:ascii="Tahoma" w:hAnsi="Tahoma" w:cs="Tahoma"/>
          <w:sz w:val="18"/>
          <w:szCs w:val="18"/>
        </w:rPr>
      </w:pPr>
    </w:p>
    <w:p w14:paraId="7DD579F7"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The host shall provide in the facility, at its expense, tables, chairs, skirting, bunting, pipe-and-drape, and platforms for all areas described herein as required by the NAIA.</w:t>
      </w:r>
    </w:p>
    <w:p w14:paraId="01B4F544" w14:textId="77777777" w:rsidR="00FA3658" w:rsidRPr="00BF5949" w:rsidRDefault="00FA3658" w:rsidP="00FA3658">
      <w:pPr>
        <w:pStyle w:val="ListParagraph"/>
        <w:ind w:left="1440"/>
        <w:rPr>
          <w:rFonts w:ascii="Tahoma" w:hAnsi="Tahoma" w:cs="Tahoma"/>
          <w:sz w:val="18"/>
          <w:szCs w:val="18"/>
        </w:rPr>
      </w:pPr>
    </w:p>
    <w:p w14:paraId="1631E0FC"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complimentary parking spaces in prime locations at the facility to </w:t>
      </w:r>
      <w:proofErr w:type="gramStart"/>
      <w:r w:rsidRPr="00BF5949">
        <w:rPr>
          <w:rFonts w:ascii="Tahoma" w:hAnsi="Tahoma" w:cs="Tahoma"/>
          <w:sz w:val="18"/>
          <w:szCs w:val="18"/>
        </w:rPr>
        <w:t>be used</w:t>
      </w:r>
      <w:proofErr w:type="gramEnd"/>
      <w:r w:rsidRPr="00BF5949">
        <w:rPr>
          <w:rFonts w:ascii="Tahoma" w:hAnsi="Tahoma" w:cs="Tahoma"/>
          <w:sz w:val="18"/>
          <w:szCs w:val="18"/>
        </w:rPr>
        <w:t xml:space="preserve"> at the sole discretion of the NAIA. In addition, complimentary parking for television production vehicles, team buses and other team vehicles also </w:t>
      </w:r>
      <w:proofErr w:type="gramStart"/>
      <w:r w:rsidRPr="00BF5949">
        <w:rPr>
          <w:rFonts w:ascii="Tahoma" w:hAnsi="Tahoma" w:cs="Tahoma"/>
          <w:sz w:val="18"/>
          <w:szCs w:val="18"/>
        </w:rPr>
        <w:t>must be provided</w:t>
      </w:r>
      <w:proofErr w:type="gramEnd"/>
      <w:r w:rsidRPr="00BF5949">
        <w:rPr>
          <w:rFonts w:ascii="Tahoma" w:hAnsi="Tahoma" w:cs="Tahoma"/>
          <w:sz w:val="18"/>
          <w:szCs w:val="18"/>
        </w:rPr>
        <w:t xml:space="preserve">. </w:t>
      </w:r>
    </w:p>
    <w:p w14:paraId="1290EEA1" w14:textId="77777777" w:rsidR="00FA3658" w:rsidRPr="00BF5949" w:rsidRDefault="00FA3658" w:rsidP="00FA3658">
      <w:pPr>
        <w:pStyle w:val="ListParagraph"/>
        <w:ind w:left="1440"/>
        <w:rPr>
          <w:rFonts w:ascii="Tahoma" w:hAnsi="Tahoma" w:cs="Tahoma"/>
          <w:sz w:val="18"/>
          <w:szCs w:val="18"/>
        </w:rPr>
      </w:pPr>
    </w:p>
    <w:p w14:paraId="5D1F611E" w14:textId="77777777" w:rsidR="00FA3658" w:rsidRPr="00BF5949"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be responsible for and pay the costs of the coordination and installation of interior and exterior signage. </w:t>
      </w:r>
    </w:p>
    <w:p w14:paraId="17DD9272" w14:textId="77777777" w:rsidR="00FA3658" w:rsidRPr="00BF5949" w:rsidRDefault="00FA3658" w:rsidP="00FA3658">
      <w:pPr>
        <w:pStyle w:val="ListParagraph"/>
        <w:ind w:left="1440"/>
        <w:rPr>
          <w:rFonts w:ascii="Tahoma" w:hAnsi="Tahoma" w:cs="Tahoma"/>
          <w:sz w:val="18"/>
          <w:szCs w:val="18"/>
        </w:rPr>
      </w:pPr>
    </w:p>
    <w:p w14:paraId="17F1223F" w14:textId="75EDBB16" w:rsidR="00CD0D9E" w:rsidRPr="00817B84" w:rsidRDefault="00FA3658" w:rsidP="00FA3658">
      <w:pPr>
        <w:pStyle w:val="ListParagraph"/>
        <w:numPr>
          <w:ilvl w:val="1"/>
          <w:numId w:val="3"/>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appropriate space to fulfill NAIA contractual signage commitments. </w:t>
      </w:r>
    </w:p>
    <w:p w14:paraId="35C16B23" w14:textId="77777777" w:rsidR="00CD0D9E" w:rsidRPr="00BF5949" w:rsidRDefault="00CD0D9E"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660457" w:rsidRPr="00BF5949" w14:paraId="632FF33D" w14:textId="77777777" w:rsidTr="00851906">
        <w:trPr>
          <w:trHeight w:val="2789"/>
        </w:trPr>
        <w:tc>
          <w:tcPr>
            <w:tcW w:w="10614" w:type="dxa"/>
          </w:tcPr>
          <w:p w14:paraId="66D34E69" w14:textId="77777777" w:rsidR="00660457" w:rsidRPr="00BF5949" w:rsidRDefault="00660457" w:rsidP="00851906">
            <w:pPr>
              <w:ind w:left="237"/>
              <w:rPr>
                <w:rFonts w:cs="Tahoma"/>
                <w:b/>
                <w:sz w:val="16"/>
                <w:szCs w:val="16"/>
              </w:rPr>
            </w:pPr>
          </w:p>
          <w:p w14:paraId="537411AC" w14:textId="77777777" w:rsidR="00660457" w:rsidRPr="00BF5949" w:rsidRDefault="00660457" w:rsidP="00851906">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6D6D32B" w14:textId="77777777" w:rsidR="00660457" w:rsidRPr="00BF5949" w:rsidRDefault="00660457" w:rsidP="00851906">
            <w:pPr>
              <w:pStyle w:val="ListParagraph"/>
              <w:ind w:left="957"/>
              <w:rPr>
                <w:rFonts w:ascii="Tahoma" w:hAnsi="Tahoma" w:cs="Tahoma"/>
                <w:b/>
                <w:sz w:val="16"/>
                <w:szCs w:val="16"/>
              </w:rPr>
            </w:pPr>
          </w:p>
          <w:p w14:paraId="1A6FF0BD" w14:textId="77777777" w:rsidR="00660457" w:rsidRPr="00BF5949" w:rsidRDefault="00660457" w:rsidP="00851906">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53734D83" w14:textId="77777777" w:rsidR="00660457" w:rsidRPr="00BF5949" w:rsidRDefault="00660457" w:rsidP="00851906">
            <w:pPr>
              <w:ind w:left="237"/>
              <w:rPr>
                <w:rFonts w:cs="Tahoma"/>
                <w:b/>
                <w:sz w:val="16"/>
                <w:szCs w:val="16"/>
              </w:rPr>
            </w:pPr>
          </w:p>
          <w:p w14:paraId="0971860A" w14:textId="77777777" w:rsidR="00660457" w:rsidRPr="00BF5949" w:rsidRDefault="00660457" w:rsidP="00851906">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55FC0E46" w14:textId="600BD66A" w:rsidR="007E1317" w:rsidRDefault="007E1317" w:rsidP="00FA3658">
      <w:pPr>
        <w:rPr>
          <w:rFonts w:ascii="Franklin Gothic Demi Cond" w:hAnsi="Franklin Gothic Demi Cond" w:cs="Tahoma"/>
          <w:sz w:val="32"/>
          <w:szCs w:val="32"/>
        </w:rPr>
      </w:pPr>
    </w:p>
    <w:p w14:paraId="0507C86F" w14:textId="5569C6CA"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Section VIII. MARKETING REQUIREMENTS</w:t>
      </w:r>
    </w:p>
    <w:p w14:paraId="16A0F1D0" w14:textId="77777777" w:rsidR="00FA3658" w:rsidRPr="00BF5949" w:rsidRDefault="00FA3658" w:rsidP="00FA3658">
      <w:pPr>
        <w:pStyle w:val="ListParagraph"/>
        <w:numPr>
          <w:ilvl w:val="0"/>
          <w:numId w:val="4"/>
        </w:numPr>
        <w:spacing w:after="160" w:line="259" w:lineRule="auto"/>
        <w:contextualSpacing/>
        <w:rPr>
          <w:rFonts w:ascii="Tahoma" w:hAnsi="Tahoma" w:cs="Tahoma"/>
          <w:sz w:val="18"/>
          <w:szCs w:val="18"/>
        </w:rPr>
      </w:pPr>
      <w:r w:rsidRPr="00BF5949">
        <w:rPr>
          <w:rFonts w:ascii="Tahoma" w:hAnsi="Tahoma" w:cs="Tahoma"/>
          <w:sz w:val="18"/>
          <w:szCs w:val="18"/>
        </w:rPr>
        <w:t>The Host shall be responsible for the advance publicity and promotion of the Championships to include any paid advertising, posters, flyers and related expenses.</w:t>
      </w:r>
    </w:p>
    <w:p w14:paraId="376987D6" w14:textId="77777777" w:rsidR="00FA3658" w:rsidRPr="00BF5949" w:rsidRDefault="00FA3658" w:rsidP="00FA3658">
      <w:pPr>
        <w:pStyle w:val="ListParagraph"/>
        <w:rPr>
          <w:rFonts w:ascii="Tahoma" w:hAnsi="Tahoma" w:cs="Tahoma"/>
          <w:sz w:val="18"/>
          <w:szCs w:val="18"/>
        </w:rPr>
      </w:pPr>
    </w:p>
    <w:p w14:paraId="668CFD53" w14:textId="77777777" w:rsidR="00FA3658" w:rsidRPr="00BF5949" w:rsidRDefault="00FA3658" w:rsidP="00FA3658">
      <w:pPr>
        <w:pStyle w:val="ListParagraph"/>
        <w:numPr>
          <w:ilvl w:val="0"/>
          <w:numId w:val="4"/>
        </w:numPr>
        <w:spacing w:after="160" w:line="259" w:lineRule="auto"/>
        <w:contextualSpacing/>
        <w:rPr>
          <w:rFonts w:ascii="Tahoma" w:hAnsi="Tahoma" w:cs="Tahoma"/>
          <w:sz w:val="18"/>
          <w:szCs w:val="18"/>
        </w:rPr>
      </w:pPr>
      <w:r w:rsidRPr="00BF5949">
        <w:rPr>
          <w:rFonts w:ascii="Tahoma" w:hAnsi="Tahoma" w:cs="Tahoma"/>
          <w:sz w:val="18"/>
          <w:szCs w:val="18"/>
        </w:rPr>
        <w:lastRenderedPageBreak/>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14:paraId="49DF3829" w14:textId="77777777" w:rsidR="00FA3658" w:rsidRPr="00BF5949" w:rsidRDefault="00FA3658" w:rsidP="00FA3658">
      <w:pPr>
        <w:pStyle w:val="ListParagraph"/>
        <w:rPr>
          <w:rFonts w:ascii="Tahoma" w:hAnsi="Tahoma" w:cs="Tahoma"/>
          <w:sz w:val="18"/>
          <w:szCs w:val="18"/>
        </w:rPr>
      </w:pPr>
    </w:p>
    <w:p w14:paraId="137A6306" w14:textId="77777777" w:rsidR="00FA3658" w:rsidRPr="00BF5949" w:rsidRDefault="00FA3658" w:rsidP="00FA3658">
      <w:pPr>
        <w:pStyle w:val="ListParagraph"/>
        <w:numPr>
          <w:ilvl w:val="0"/>
          <w:numId w:val="4"/>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the official photographer and photography services to include reproduction, sales and distribution covering the open Student-Athlete Experience Event, Championship Events and Championships Awards Ceremony.  The photographer shall send a minimum of </w:t>
      </w:r>
      <w:proofErr w:type="gramStart"/>
      <w:r w:rsidRPr="00BF5949">
        <w:rPr>
          <w:rFonts w:ascii="Tahoma" w:hAnsi="Tahoma" w:cs="Tahoma"/>
          <w:sz w:val="18"/>
          <w:szCs w:val="18"/>
        </w:rPr>
        <w:t>fifty (50)</w:t>
      </w:r>
      <w:proofErr w:type="gramEnd"/>
      <w:r w:rsidRPr="00BF5949">
        <w:rPr>
          <w:rFonts w:ascii="Tahoma" w:hAnsi="Tahoma" w:cs="Tahoma"/>
          <w:sz w:val="18"/>
          <w:szCs w:val="18"/>
        </w:rPr>
        <w:t xml:space="preserve"> digital photos free of charge, selected by the NAIA, to the NAIA National Office within ten (10) days after completion of the Championships. Photos of each winning team receiving their championship banner must be included.</w:t>
      </w:r>
    </w:p>
    <w:p w14:paraId="5935A6C2" w14:textId="77777777" w:rsidR="00FA3658" w:rsidRPr="00BF5949" w:rsidRDefault="00FA3658" w:rsidP="00FA3658">
      <w:pPr>
        <w:pStyle w:val="ListParagraph"/>
        <w:rPr>
          <w:rFonts w:ascii="Tahoma" w:hAnsi="Tahoma" w:cs="Tahoma"/>
          <w:sz w:val="18"/>
          <w:szCs w:val="18"/>
        </w:rPr>
      </w:pPr>
    </w:p>
    <w:p w14:paraId="7A4B488C" w14:textId="77777777" w:rsidR="00FA3658" w:rsidRPr="00BF5949" w:rsidRDefault="00FA3658" w:rsidP="00FA3658">
      <w:pPr>
        <w:pStyle w:val="ListParagraph"/>
        <w:numPr>
          <w:ilvl w:val="0"/>
          <w:numId w:val="4"/>
        </w:numPr>
        <w:spacing w:after="160" w:line="259" w:lineRule="auto"/>
        <w:contextualSpacing/>
        <w:rPr>
          <w:rFonts w:ascii="Tahoma" w:hAnsi="Tahoma" w:cs="Tahoma"/>
          <w:sz w:val="18"/>
          <w:szCs w:val="18"/>
        </w:rPr>
      </w:pPr>
      <w:r w:rsidRPr="00BF5949">
        <w:rPr>
          <w:rFonts w:ascii="Tahoma" w:hAnsi="Tahoma" w:cs="Tahoma"/>
          <w:sz w:val="18"/>
          <w:szCs w:val="18"/>
        </w:rPr>
        <w:t xml:space="preserve">The Host is responsible for all costs associated with the overall production of a live, high-definition (HD) video stream for all matches, to </w:t>
      </w:r>
      <w:proofErr w:type="gramStart"/>
      <w:r w:rsidRPr="00BF5949">
        <w:rPr>
          <w:rFonts w:ascii="Tahoma" w:hAnsi="Tahoma" w:cs="Tahoma"/>
          <w:sz w:val="18"/>
          <w:szCs w:val="18"/>
        </w:rPr>
        <w:t>be determined</w:t>
      </w:r>
      <w:proofErr w:type="gramEnd"/>
      <w:r w:rsidRPr="00BF5949">
        <w:rPr>
          <w:rFonts w:ascii="Tahoma" w:hAnsi="Tahoma" w:cs="Tahoma"/>
          <w:sz w:val="18"/>
          <w:szCs w:val="18"/>
        </w:rPr>
        <w:t xml:space="preserve"> by the NAIA. This responsibility includes the hiring of a production company and incurring expenses relate to the production. The NAIA must approve the use of the production company. The NAIA reserves the right to select the video streaming or online broadcasting platform for each match. The NAIA owns the exclusive rights of how that content is distributed.  </w:t>
      </w:r>
    </w:p>
    <w:p w14:paraId="352B2E87" w14:textId="77777777" w:rsidR="00FA3658" w:rsidRPr="00BF5949" w:rsidRDefault="00FA3658" w:rsidP="00FA3658">
      <w:pPr>
        <w:pStyle w:val="ListParagraph"/>
        <w:rPr>
          <w:rFonts w:ascii="Tahoma" w:hAnsi="Tahoma" w:cs="Tahoma"/>
          <w:sz w:val="18"/>
          <w:szCs w:val="18"/>
        </w:rPr>
      </w:pPr>
    </w:p>
    <w:p w14:paraId="375BAFDE" w14:textId="5EF1FDC8" w:rsidR="00660457" w:rsidRPr="00BF5949" w:rsidRDefault="00660457" w:rsidP="00FA3658">
      <w:pPr>
        <w:rPr>
          <w:rFonts w:ascii="Franklin Gothic Demi Cond" w:hAnsi="Franklin Gothic Demi Cond" w:cs="Tahoma"/>
          <w:sz w:val="32"/>
          <w:szCs w:val="32"/>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BF5949" w14:paraId="494BD569" w14:textId="77777777" w:rsidTr="00851906">
        <w:trPr>
          <w:trHeight w:val="2789"/>
        </w:trPr>
        <w:tc>
          <w:tcPr>
            <w:tcW w:w="10614" w:type="dxa"/>
          </w:tcPr>
          <w:p w14:paraId="1DDB34A6" w14:textId="77777777" w:rsidR="007D7927" w:rsidRPr="00BF5949" w:rsidRDefault="007D7927" w:rsidP="00851906">
            <w:pPr>
              <w:ind w:left="237"/>
              <w:rPr>
                <w:rFonts w:cs="Tahoma"/>
                <w:b/>
                <w:sz w:val="16"/>
                <w:szCs w:val="16"/>
              </w:rPr>
            </w:pPr>
          </w:p>
          <w:p w14:paraId="7D7F8F9B" w14:textId="77777777" w:rsidR="007D7927" w:rsidRPr="00BF5949" w:rsidRDefault="007D7927" w:rsidP="00851906">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21B51C34" w14:textId="77777777" w:rsidR="007D7927" w:rsidRPr="00BF5949" w:rsidRDefault="007D7927" w:rsidP="00851906">
            <w:pPr>
              <w:pStyle w:val="ListParagraph"/>
              <w:ind w:left="957"/>
              <w:rPr>
                <w:rFonts w:ascii="Tahoma" w:hAnsi="Tahoma" w:cs="Tahoma"/>
                <w:b/>
                <w:sz w:val="16"/>
                <w:szCs w:val="16"/>
              </w:rPr>
            </w:pPr>
          </w:p>
          <w:p w14:paraId="3C07CA23" w14:textId="77777777" w:rsidR="007D7927" w:rsidRPr="00BF5949" w:rsidRDefault="007D7927" w:rsidP="00851906">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2055731788"/>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304308159"/>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712955961"/>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11E272FD" w14:textId="77777777" w:rsidR="007D7927" w:rsidRPr="00BF5949" w:rsidRDefault="007D7927" w:rsidP="00851906">
            <w:pPr>
              <w:ind w:left="237"/>
              <w:rPr>
                <w:rFonts w:cs="Tahoma"/>
                <w:b/>
                <w:sz w:val="16"/>
                <w:szCs w:val="16"/>
              </w:rPr>
            </w:pPr>
          </w:p>
          <w:p w14:paraId="37621852" w14:textId="77777777" w:rsidR="007D7927" w:rsidRPr="00BF5949" w:rsidRDefault="007D7927" w:rsidP="00851906">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107CFF90" w14:textId="30F84C88" w:rsidR="007D7927" w:rsidRPr="00BF5949" w:rsidRDefault="007D7927" w:rsidP="00FA3658">
      <w:pPr>
        <w:rPr>
          <w:rFonts w:ascii="Franklin Gothic Demi Cond" w:hAnsi="Franklin Gothic Demi Cond" w:cs="Tahoma"/>
          <w:sz w:val="32"/>
          <w:szCs w:val="32"/>
        </w:rPr>
      </w:pPr>
    </w:p>
    <w:p w14:paraId="0E4D70A6" w14:textId="6D19C3E4"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Section IX. LODGING</w:t>
      </w:r>
    </w:p>
    <w:p w14:paraId="4BE740A2" w14:textId="77777777" w:rsidR="00FA3658" w:rsidRPr="00BF5949" w:rsidRDefault="00FA3658" w:rsidP="00FA3658">
      <w:pPr>
        <w:rPr>
          <w:rFonts w:cs="Tahoma"/>
          <w:sz w:val="18"/>
          <w:szCs w:val="18"/>
          <w:u w:val="single"/>
        </w:rPr>
      </w:pPr>
      <w:r w:rsidRPr="00BF5949">
        <w:rPr>
          <w:rFonts w:cs="Tahoma"/>
          <w:sz w:val="18"/>
          <w:szCs w:val="18"/>
          <w:u w:val="single"/>
        </w:rPr>
        <w:t xml:space="preserve">General Guidelines: </w:t>
      </w:r>
    </w:p>
    <w:p w14:paraId="01A766C4" w14:textId="77777777" w:rsidR="00FA3658" w:rsidRPr="00BF5949" w:rsidRDefault="00FA3658" w:rsidP="00FA3658">
      <w:pPr>
        <w:rPr>
          <w:rFonts w:cs="Tahoma"/>
          <w:sz w:val="18"/>
          <w:szCs w:val="18"/>
        </w:rPr>
      </w:pPr>
      <w:r w:rsidRPr="00BF5949">
        <w:rPr>
          <w:rFonts w:cs="Tahoma"/>
          <w:sz w:val="18"/>
          <w:szCs w:val="18"/>
        </w:rPr>
        <w:t xml:space="preserve">Housing will be required for all participating team, NAIA staff, committee members, media, game officials and other special guests as designated by the NAIA. Separate hotels </w:t>
      </w:r>
      <w:proofErr w:type="gramStart"/>
      <w:r w:rsidRPr="00BF5949">
        <w:rPr>
          <w:rFonts w:cs="Tahoma"/>
          <w:sz w:val="18"/>
          <w:szCs w:val="18"/>
        </w:rPr>
        <w:t>are needed</w:t>
      </w:r>
      <w:proofErr w:type="gramEnd"/>
      <w:r w:rsidRPr="00BF5949">
        <w:rPr>
          <w:rFonts w:cs="Tahoma"/>
          <w:sz w:val="18"/>
          <w:szCs w:val="18"/>
        </w:rPr>
        <w:t xml:space="preserve"> for officials and participating teams, officials and teams may not stay at the same hotel. It may be permissible for NAIA staff and committee members to stay at the same hotel as participating teams. While hotels are the primary housing offerings that </w:t>
      </w:r>
      <w:proofErr w:type="gramStart"/>
      <w:r w:rsidRPr="00BF5949">
        <w:rPr>
          <w:rFonts w:cs="Tahoma"/>
          <w:sz w:val="18"/>
          <w:szCs w:val="18"/>
        </w:rPr>
        <w:t>will be contracted</w:t>
      </w:r>
      <w:proofErr w:type="gramEnd"/>
      <w:r w:rsidRPr="00BF5949">
        <w:rPr>
          <w:rFonts w:cs="Tahoma"/>
          <w:sz w:val="18"/>
          <w:szCs w:val="18"/>
        </w:rPr>
        <w:t xml:space="preserve">, alternative options may be considered in certain situations. </w:t>
      </w:r>
    </w:p>
    <w:p w14:paraId="0E1E0D80" w14:textId="77777777" w:rsidR="00FA3658" w:rsidRPr="00BF5949" w:rsidRDefault="00FA3658" w:rsidP="00FA3658">
      <w:pPr>
        <w:rPr>
          <w:rFonts w:cs="Tahoma"/>
          <w:sz w:val="18"/>
          <w:szCs w:val="18"/>
        </w:rPr>
      </w:pPr>
      <w:r w:rsidRPr="00BF5949">
        <w:rPr>
          <w:rFonts w:cs="Tahoma"/>
          <w:sz w:val="18"/>
          <w:szCs w:val="18"/>
        </w:rPr>
        <w:t xml:space="preserve">The bid </w:t>
      </w:r>
      <w:proofErr w:type="gramStart"/>
      <w:r w:rsidRPr="00BF5949">
        <w:rPr>
          <w:rFonts w:cs="Tahoma"/>
          <w:sz w:val="18"/>
          <w:szCs w:val="18"/>
        </w:rPr>
        <w:t>will be awarded</w:t>
      </w:r>
      <w:proofErr w:type="gramEnd"/>
      <w:r w:rsidRPr="00BF5949">
        <w:rPr>
          <w:rFonts w:cs="Tahoma"/>
          <w:sz w:val="18"/>
          <w:szCs w:val="18"/>
        </w:rPr>
        <w:t xml:space="preserve"> contingent upon the successful negotiation of housing needs at reasonable rates. Failure to secure such reasonable rates and properties may result in rescinding of the bid award. </w:t>
      </w:r>
    </w:p>
    <w:p w14:paraId="31F8A5FE" w14:textId="77777777" w:rsidR="00FA3658" w:rsidRPr="00BF5949" w:rsidRDefault="00FA3658" w:rsidP="00FA3658">
      <w:pPr>
        <w:rPr>
          <w:rFonts w:cs="Tahoma"/>
          <w:sz w:val="18"/>
          <w:szCs w:val="18"/>
        </w:rPr>
      </w:pPr>
      <w:r w:rsidRPr="00BF5949">
        <w:rPr>
          <w:rFonts w:cs="Tahoma"/>
          <w:sz w:val="18"/>
          <w:szCs w:val="18"/>
        </w:rPr>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w:t>
      </w:r>
      <w:proofErr w:type="gramStart"/>
      <w:r w:rsidRPr="00BF5949">
        <w:rPr>
          <w:rFonts w:cs="Tahoma"/>
          <w:sz w:val="18"/>
          <w:szCs w:val="18"/>
        </w:rPr>
        <w:t>should not be secured or contracted</w:t>
      </w:r>
      <w:proofErr w:type="gramEnd"/>
      <w:r w:rsidRPr="00BF5949">
        <w:rPr>
          <w:rFonts w:cs="Tahoma"/>
          <w:sz w:val="18"/>
          <w:szCs w:val="18"/>
        </w:rPr>
        <w:t xml:space="preserve"> nor should rates be discussed with specific properties, unless requested to do so by the NAIA. </w:t>
      </w:r>
    </w:p>
    <w:p w14:paraId="2B04D2FC" w14:textId="77777777" w:rsidR="00FA3658" w:rsidRPr="00BF5949" w:rsidRDefault="00FA3658" w:rsidP="00FA3658">
      <w:pPr>
        <w:rPr>
          <w:rFonts w:cs="Tahoma"/>
          <w:sz w:val="18"/>
          <w:szCs w:val="18"/>
        </w:rPr>
      </w:pPr>
      <w:r w:rsidRPr="00BF5949">
        <w:rPr>
          <w:rFonts w:cs="Tahoma"/>
          <w:sz w:val="18"/>
          <w:szCs w:val="18"/>
        </w:rPr>
        <w:t xml:space="preserve">All hotels contracted must have experience with and understand the needs of large groups. </w:t>
      </w:r>
      <w:proofErr w:type="gramStart"/>
      <w:r w:rsidRPr="00BF5949">
        <w:rPr>
          <w:rFonts w:cs="Tahoma"/>
          <w:sz w:val="18"/>
          <w:szCs w:val="18"/>
        </w:rPr>
        <w:t>For certain championship</w:t>
      </w:r>
      <w:proofErr w:type="gramEnd"/>
      <w:r w:rsidRPr="00BF5949">
        <w:rPr>
          <w:rFonts w:cs="Tahoma"/>
          <w:sz w:val="18"/>
          <w:szCs w:val="18"/>
        </w:rPr>
        <w:t xml:space="preserve"> events, additional room blocks may be required for fan travel. </w:t>
      </w:r>
    </w:p>
    <w:p w14:paraId="731ED73C" w14:textId="77777777" w:rsidR="00FA3658" w:rsidRPr="00BF5949" w:rsidRDefault="00FA3658" w:rsidP="00FA3658">
      <w:pPr>
        <w:rPr>
          <w:rFonts w:cs="Tahoma"/>
          <w:sz w:val="18"/>
          <w:szCs w:val="18"/>
        </w:rPr>
      </w:pPr>
      <w:r w:rsidRPr="00BF5949">
        <w:rPr>
          <w:rFonts w:cs="Tahoma"/>
          <w:sz w:val="18"/>
          <w:szCs w:val="18"/>
        </w:rPr>
        <w:lastRenderedPageBreak/>
        <w:t xml:space="preserve">The NAIA or its designees shall have the exclusive right to sell products licensed by the NAIA for merchandising at the selected hotels. The hotel will provide adequate space in its lobby for such sales. </w:t>
      </w:r>
    </w:p>
    <w:p w14:paraId="01341E83" w14:textId="77777777" w:rsidR="00FA3658" w:rsidRPr="00BF5949" w:rsidRDefault="00FA3658" w:rsidP="00FA3658">
      <w:pPr>
        <w:rPr>
          <w:rFonts w:cs="Tahoma"/>
          <w:sz w:val="18"/>
          <w:szCs w:val="18"/>
        </w:rPr>
      </w:pPr>
      <w:r w:rsidRPr="00BF5949">
        <w:rPr>
          <w:rFonts w:cs="Tahoma"/>
          <w:sz w:val="18"/>
          <w:szCs w:val="18"/>
        </w:rPr>
        <w:t xml:space="preserve">Each team hotel must be a full service hotel (onsite catering and team meeting space) for each team.  </w:t>
      </w:r>
    </w:p>
    <w:p w14:paraId="47832D47" w14:textId="77777777" w:rsidR="00FA3658" w:rsidRPr="00BF5949" w:rsidRDefault="00FA3658" w:rsidP="00FA3658">
      <w:pPr>
        <w:rPr>
          <w:rFonts w:cs="Tahoma"/>
          <w:sz w:val="18"/>
          <w:szCs w:val="18"/>
          <w:u w:val="single"/>
        </w:rPr>
      </w:pPr>
      <w:r w:rsidRPr="00BF5949">
        <w:rPr>
          <w:rFonts w:cs="Tahoma"/>
          <w:sz w:val="18"/>
          <w:szCs w:val="18"/>
          <w:u w:val="single"/>
        </w:rPr>
        <w:t xml:space="preserve">Specific Guidelines: </w:t>
      </w:r>
    </w:p>
    <w:p w14:paraId="0E6CE4A6" w14:textId="28602987" w:rsidR="00FA3658" w:rsidRPr="00BF5949" w:rsidRDefault="00FA3658" w:rsidP="00FA3658">
      <w:pPr>
        <w:pStyle w:val="ListParagraph"/>
        <w:numPr>
          <w:ilvl w:val="0"/>
          <w:numId w:val="5"/>
        </w:numPr>
        <w:spacing w:after="160" w:line="259" w:lineRule="auto"/>
        <w:contextualSpacing/>
        <w:rPr>
          <w:rFonts w:ascii="Tahoma" w:hAnsi="Tahoma" w:cs="Tahoma"/>
          <w:sz w:val="18"/>
          <w:szCs w:val="18"/>
          <w:u w:val="single"/>
        </w:rPr>
      </w:pPr>
      <w:r w:rsidRPr="00BF5949">
        <w:rPr>
          <w:rFonts w:ascii="Tahoma" w:hAnsi="Tahoma" w:cs="Tahoma"/>
          <w:sz w:val="18"/>
          <w:szCs w:val="18"/>
        </w:rPr>
        <w:t xml:space="preserve">The host shall negotiate the best possible rates for team housing which includes a block of not less than </w:t>
      </w:r>
      <w:r w:rsidR="005D1B8A" w:rsidRPr="00BF5949">
        <w:rPr>
          <w:rFonts w:ascii="Tahoma" w:hAnsi="Tahoma" w:cs="Tahoma"/>
          <w:sz w:val="18"/>
          <w:szCs w:val="18"/>
        </w:rPr>
        <w:t>240</w:t>
      </w:r>
      <w:r w:rsidRPr="00BF5949">
        <w:rPr>
          <w:rFonts w:ascii="Tahoma" w:hAnsi="Tahoma" w:cs="Tahoma"/>
          <w:sz w:val="18"/>
          <w:szCs w:val="18"/>
        </w:rPr>
        <w:t xml:space="preserve"> rooms (</w:t>
      </w:r>
      <w:proofErr w:type="gramStart"/>
      <w:r w:rsidRPr="00BF5949">
        <w:rPr>
          <w:rFonts w:ascii="Tahoma" w:hAnsi="Tahoma" w:cs="Tahoma"/>
          <w:sz w:val="18"/>
          <w:szCs w:val="18"/>
        </w:rPr>
        <w:t>double-double</w:t>
      </w:r>
      <w:proofErr w:type="gramEnd"/>
      <w:r w:rsidRPr="00BF5949">
        <w:rPr>
          <w:rFonts w:ascii="Tahoma" w:hAnsi="Tahoma" w:cs="Tahoma"/>
          <w:sz w:val="18"/>
          <w:szCs w:val="18"/>
        </w:rPr>
        <w:t xml:space="preserve">), complimentary suite for the NAIA headquarters, and complimentary rooms for NAIA representatives, committee members and referees. </w:t>
      </w:r>
    </w:p>
    <w:p w14:paraId="028C69CF" w14:textId="77777777" w:rsidR="00FA3658" w:rsidRPr="00BF5949" w:rsidRDefault="00FA3658" w:rsidP="00FA3658">
      <w:pPr>
        <w:pStyle w:val="ListParagraph"/>
        <w:numPr>
          <w:ilvl w:val="0"/>
          <w:numId w:val="5"/>
        </w:numPr>
        <w:spacing w:after="160" w:line="259" w:lineRule="auto"/>
        <w:contextualSpacing/>
        <w:rPr>
          <w:rFonts w:ascii="Tahoma" w:hAnsi="Tahoma" w:cs="Tahoma"/>
          <w:sz w:val="18"/>
          <w:szCs w:val="18"/>
          <w:u w:val="single"/>
        </w:rPr>
      </w:pPr>
      <w:r w:rsidRPr="00BF5949">
        <w:rPr>
          <w:rFonts w:ascii="Tahoma" w:hAnsi="Tahoma" w:cs="Tahoma"/>
          <w:sz w:val="18"/>
          <w:szCs w:val="18"/>
        </w:rPr>
        <w:t xml:space="preserve">The host shall provide one meeting rooms and one headquarters room at the headquarters hotel. </w:t>
      </w:r>
    </w:p>
    <w:p w14:paraId="5FC3D1D6" w14:textId="77777777" w:rsidR="00FA3658" w:rsidRPr="00BF5949" w:rsidRDefault="00FA3658" w:rsidP="00FA3658">
      <w:pPr>
        <w:pStyle w:val="ListParagraph"/>
        <w:numPr>
          <w:ilvl w:val="0"/>
          <w:numId w:val="5"/>
        </w:numPr>
        <w:spacing w:after="160" w:line="259" w:lineRule="auto"/>
        <w:contextualSpacing/>
        <w:rPr>
          <w:rFonts w:ascii="Tahoma" w:hAnsi="Tahoma" w:cs="Tahoma"/>
          <w:sz w:val="18"/>
          <w:szCs w:val="18"/>
          <w:u w:val="single"/>
        </w:rPr>
      </w:pPr>
      <w:r w:rsidRPr="00BF5949">
        <w:rPr>
          <w:rFonts w:ascii="Tahoma" w:hAnsi="Tahoma" w:cs="Tahoma"/>
          <w:sz w:val="18"/>
          <w:szCs w:val="18"/>
        </w:rPr>
        <w:t xml:space="preserve">The host shall provide appropriate space to fulfill NAIA signage commitments. </w:t>
      </w:r>
    </w:p>
    <w:p w14:paraId="7655DBF4" w14:textId="77777777" w:rsidR="00FA3658" w:rsidRPr="00BF5949" w:rsidRDefault="00FA3658" w:rsidP="00FA3658">
      <w:pPr>
        <w:pStyle w:val="ListParagraph"/>
        <w:numPr>
          <w:ilvl w:val="0"/>
          <w:numId w:val="5"/>
        </w:numPr>
        <w:spacing w:after="160" w:line="259" w:lineRule="auto"/>
        <w:contextualSpacing/>
        <w:rPr>
          <w:rFonts w:ascii="Tahoma" w:hAnsi="Tahoma" w:cs="Tahoma"/>
          <w:sz w:val="18"/>
          <w:szCs w:val="18"/>
          <w:u w:val="single"/>
        </w:rPr>
      </w:pPr>
      <w:r w:rsidRPr="00BF5949">
        <w:rPr>
          <w:rFonts w:ascii="Tahoma" w:hAnsi="Tahoma" w:cs="Tahoma"/>
          <w:sz w:val="18"/>
          <w:szCs w:val="18"/>
        </w:rPr>
        <w:t xml:space="preserve">The NAIA reserves the right to secure a block of rooms and the right to market rooms to parents of student-athletes and fans in general. </w:t>
      </w:r>
      <w:proofErr w:type="gramStart"/>
      <w:r w:rsidRPr="00BF5949">
        <w:rPr>
          <w:rFonts w:ascii="Tahoma" w:hAnsi="Tahoma" w:cs="Tahoma"/>
          <w:sz w:val="18"/>
          <w:szCs w:val="18"/>
        </w:rPr>
        <w:t>These rooms will be secured by a third party hotel vendor chosen by the NAIA</w:t>
      </w:r>
      <w:proofErr w:type="gramEnd"/>
      <w:r w:rsidRPr="00BF5949">
        <w:rPr>
          <w:rFonts w:ascii="Tahoma" w:hAnsi="Tahoma" w:cs="Tahoma"/>
          <w:sz w:val="18"/>
          <w:szCs w:val="18"/>
        </w:rPr>
        <w:t>. The host agrees to market the availability of these rooms on appropriate championship website or collateral.</w:t>
      </w:r>
    </w:p>
    <w:p w14:paraId="56E40EFC" w14:textId="77777777" w:rsidR="00FA3658" w:rsidRPr="00BF5949" w:rsidRDefault="00FA3658" w:rsidP="00FA3658">
      <w:pPr>
        <w:pStyle w:val="ListParagraph"/>
        <w:numPr>
          <w:ilvl w:val="0"/>
          <w:numId w:val="5"/>
        </w:numPr>
        <w:spacing w:after="160" w:line="259" w:lineRule="auto"/>
        <w:contextualSpacing/>
        <w:rPr>
          <w:rFonts w:ascii="Tahoma" w:hAnsi="Tahoma" w:cs="Tahoma"/>
          <w:sz w:val="18"/>
          <w:szCs w:val="18"/>
          <w:u w:val="single"/>
        </w:rPr>
      </w:pPr>
      <w:r w:rsidRPr="00BF5949">
        <w:rPr>
          <w:rFonts w:ascii="Tahoma" w:hAnsi="Tahoma" w:cs="Tahoma"/>
          <w:sz w:val="18"/>
          <w:szCs w:val="18"/>
        </w:rPr>
        <w:t xml:space="preserve">Rates must be compliant with NAIA typical room rate ceiling.  </w:t>
      </w:r>
    </w:p>
    <w:p w14:paraId="061FB065" w14:textId="77777777" w:rsidR="00FA3658" w:rsidRPr="00BF5949" w:rsidRDefault="00FA3658" w:rsidP="00FA3658">
      <w:pPr>
        <w:rPr>
          <w:rFonts w:cs="Tahoma"/>
          <w:sz w:val="18"/>
          <w:szCs w:val="18"/>
          <w:u w:val="single"/>
        </w:rPr>
      </w:pPr>
    </w:p>
    <w:p w14:paraId="08BEB3D0" w14:textId="77777777" w:rsidR="00FA3658" w:rsidRPr="00BF5949" w:rsidRDefault="00FA3658" w:rsidP="00FA3658">
      <w:pPr>
        <w:rPr>
          <w:rFonts w:cs="Tahoma"/>
          <w:sz w:val="18"/>
          <w:szCs w:val="18"/>
        </w:rPr>
      </w:pPr>
    </w:p>
    <w:p w14:paraId="775B4628" w14:textId="77777777" w:rsidR="00FA3658" w:rsidRPr="00BF5949" w:rsidRDefault="00FA3658" w:rsidP="00FA3658">
      <w:pPr>
        <w:rPr>
          <w:rFonts w:cs="Tahoma"/>
          <w:b/>
          <w:sz w:val="16"/>
          <w:szCs w:val="16"/>
        </w:rPr>
      </w:pPr>
    </w:p>
    <w:p w14:paraId="202BEE29" w14:textId="77777777" w:rsidR="00FA3658" w:rsidRPr="00BF5949" w:rsidRDefault="00FA3658" w:rsidP="00FA3658">
      <w:pPr>
        <w:rPr>
          <w:rFonts w:cs="Tahoma"/>
          <w:b/>
          <w:sz w:val="16"/>
          <w:szCs w:val="16"/>
        </w:rPr>
      </w:pPr>
    </w:p>
    <w:p w14:paraId="189DC4E8" w14:textId="77777777" w:rsidR="00FA3658" w:rsidRPr="00BF5949" w:rsidRDefault="00FA3658" w:rsidP="00FA3658">
      <w:pPr>
        <w:rPr>
          <w:rFonts w:cs="Tahoma"/>
          <w:b/>
          <w:sz w:val="16"/>
          <w:szCs w:val="16"/>
        </w:rPr>
      </w:pPr>
    </w:p>
    <w:p w14:paraId="5A078FF0" w14:textId="77777777" w:rsidR="00FA3658" w:rsidRPr="00BF5949" w:rsidRDefault="00FA3658" w:rsidP="00FA3658">
      <w:pPr>
        <w:rPr>
          <w:rFonts w:cs="Tahoma"/>
          <w:b/>
          <w:sz w:val="16"/>
          <w:szCs w:val="16"/>
        </w:rPr>
      </w:pPr>
    </w:p>
    <w:p w14:paraId="05F90E66" w14:textId="77777777" w:rsidR="00FA3658" w:rsidRPr="00BF5949" w:rsidRDefault="00FA3658" w:rsidP="00FA3658">
      <w:pPr>
        <w:rPr>
          <w:rFonts w:cs="Tahoma"/>
          <w:b/>
          <w:sz w:val="16"/>
          <w:szCs w:val="16"/>
        </w:rPr>
      </w:pPr>
    </w:p>
    <w:p w14:paraId="76F3F234" w14:textId="6B84982D" w:rsidR="00FA3658" w:rsidRPr="00BF5949" w:rsidRDefault="00FA3658" w:rsidP="00FA3658">
      <w:pPr>
        <w:rPr>
          <w:rFonts w:cs="Tahoma"/>
          <w:b/>
          <w:sz w:val="16"/>
          <w:szCs w:val="16"/>
        </w:rPr>
      </w:pPr>
    </w:p>
    <w:p w14:paraId="349E80F4" w14:textId="77777777" w:rsidR="00FA3658" w:rsidRPr="00BF5949" w:rsidRDefault="00FA3658" w:rsidP="00FA3658">
      <w:pPr>
        <w:rPr>
          <w:rFonts w:cs="Tahoma"/>
          <w:b/>
          <w:sz w:val="16"/>
          <w:szCs w:val="16"/>
        </w:rPr>
      </w:pPr>
    </w:p>
    <w:p w14:paraId="0E8DF207" w14:textId="77777777" w:rsidR="00FA3658" w:rsidRPr="00BF5949" w:rsidRDefault="00FA3658" w:rsidP="00FA3658">
      <w:pPr>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BF5949" w14:paraId="32992A8F" w14:textId="77777777" w:rsidTr="00851906">
        <w:trPr>
          <w:trHeight w:val="2789"/>
        </w:trPr>
        <w:tc>
          <w:tcPr>
            <w:tcW w:w="10614" w:type="dxa"/>
          </w:tcPr>
          <w:p w14:paraId="2D4046BC" w14:textId="77777777" w:rsidR="007D7927" w:rsidRPr="00BF5949" w:rsidRDefault="007D7927" w:rsidP="00851906">
            <w:pPr>
              <w:ind w:left="237"/>
              <w:rPr>
                <w:rFonts w:cs="Tahoma"/>
                <w:b/>
                <w:sz w:val="16"/>
                <w:szCs w:val="16"/>
              </w:rPr>
            </w:pPr>
          </w:p>
          <w:p w14:paraId="15E6726A" w14:textId="77777777" w:rsidR="007D7927" w:rsidRPr="00BF5949" w:rsidRDefault="007D7927" w:rsidP="00851906">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44C0175C" w14:textId="77777777" w:rsidR="007D7927" w:rsidRPr="00BF5949" w:rsidRDefault="007D7927" w:rsidP="00851906">
            <w:pPr>
              <w:pStyle w:val="ListParagraph"/>
              <w:ind w:left="957"/>
              <w:rPr>
                <w:rFonts w:ascii="Tahoma" w:hAnsi="Tahoma" w:cs="Tahoma"/>
                <w:b/>
                <w:sz w:val="16"/>
                <w:szCs w:val="16"/>
              </w:rPr>
            </w:pPr>
          </w:p>
          <w:p w14:paraId="184D0FDF" w14:textId="77777777" w:rsidR="007D7927" w:rsidRPr="00BF5949" w:rsidRDefault="007D7927" w:rsidP="00851906">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5F66A39E" w14:textId="77777777" w:rsidR="007D7927" w:rsidRPr="00BF5949" w:rsidRDefault="007D7927" w:rsidP="00851906">
            <w:pPr>
              <w:ind w:left="237"/>
              <w:rPr>
                <w:rFonts w:cs="Tahoma"/>
                <w:b/>
                <w:sz w:val="16"/>
                <w:szCs w:val="16"/>
              </w:rPr>
            </w:pPr>
          </w:p>
          <w:p w14:paraId="7F9FDAC8" w14:textId="77777777" w:rsidR="007D7927" w:rsidRPr="00BF5949" w:rsidRDefault="007D7927" w:rsidP="00851906">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461B30DC" w14:textId="77777777" w:rsidR="00FA3658" w:rsidRPr="00BF5949" w:rsidRDefault="00FA3658" w:rsidP="00FA3658">
      <w:pPr>
        <w:rPr>
          <w:rFonts w:cs="Tahoma"/>
          <w:b/>
          <w:sz w:val="16"/>
          <w:szCs w:val="16"/>
        </w:rPr>
      </w:pPr>
    </w:p>
    <w:p w14:paraId="75F35696" w14:textId="77777777" w:rsidR="00FA3658" w:rsidRPr="00BF5949" w:rsidRDefault="00FA3658" w:rsidP="00FA3658">
      <w:pPr>
        <w:rPr>
          <w:rFonts w:cs="Tahoma"/>
          <w:b/>
          <w:sz w:val="16"/>
          <w:szCs w:val="16"/>
        </w:rPr>
      </w:pPr>
    </w:p>
    <w:p w14:paraId="3C75B584" w14:textId="0FDF860F" w:rsidR="00FA3658" w:rsidRPr="00BF5949" w:rsidRDefault="00FA3658" w:rsidP="00FA3658">
      <w:pPr>
        <w:rPr>
          <w:rFonts w:cs="Tahoma"/>
          <w:b/>
          <w:sz w:val="16"/>
          <w:szCs w:val="16"/>
        </w:rPr>
      </w:pPr>
    </w:p>
    <w:p w14:paraId="2E44C113" w14:textId="65055331"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 xml:space="preserve">Please list each proposed hotel. Rates and exact mileage to the competition venue. </w:t>
      </w:r>
    </w:p>
    <w:p w14:paraId="1EAFCF12" w14:textId="77777777" w:rsidR="00FA3658" w:rsidRPr="00BF5949" w:rsidRDefault="00FA3658" w:rsidP="00FA3658">
      <w:pPr>
        <w:rPr>
          <w:rFonts w:ascii="Franklin Gothic Demi Cond" w:hAnsi="Franklin Gothic Demi Cond" w:cs="Tahoma"/>
          <w:sz w:val="32"/>
          <w:szCs w:val="32"/>
        </w:rPr>
      </w:pPr>
    </w:p>
    <w:tbl>
      <w:tblPr>
        <w:tblStyle w:val="TableGrid"/>
        <w:tblW w:w="9409" w:type="dxa"/>
        <w:tblLook w:val="04A0" w:firstRow="1" w:lastRow="0" w:firstColumn="1" w:lastColumn="0" w:noHBand="0" w:noVBand="1"/>
      </w:tblPr>
      <w:tblGrid>
        <w:gridCol w:w="2605"/>
        <w:gridCol w:w="6804"/>
      </w:tblGrid>
      <w:tr w:rsidR="00FA3658" w:rsidRPr="00BF5949" w14:paraId="4DD3E87C" w14:textId="77777777" w:rsidTr="0027155C">
        <w:trPr>
          <w:trHeight w:val="402"/>
        </w:trPr>
        <w:tc>
          <w:tcPr>
            <w:tcW w:w="2605" w:type="dxa"/>
          </w:tcPr>
          <w:p w14:paraId="59A79EDC" w14:textId="77777777" w:rsidR="00FA3658" w:rsidRPr="00BF5949" w:rsidRDefault="00FA3658" w:rsidP="0027155C">
            <w:pPr>
              <w:rPr>
                <w:rFonts w:cs="Tahoma"/>
                <w:b/>
                <w:sz w:val="20"/>
                <w:szCs w:val="20"/>
              </w:rPr>
            </w:pPr>
            <w:r w:rsidRPr="00BF5949">
              <w:rPr>
                <w:rFonts w:cs="Tahoma"/>
                <w:b/>
                <w:sz w:val="20"/>
                <w:szCs w:val="20"/>
              </w:rPr>
              <w:t>Hotel 1:</w:t>
            </w:r>
          </w:p>
        </w:tc>
        <w:sdt>
          <w:sdtPr>
            <w:rPr>
              <w:rFonts w:ascii="Franklin Gothic Demi Cond" w:hAnsi="Franklin Gothic Demi Cond" w:cs="Tahoma"/>
              <w:sz w:val="32"/>
              <w:szCs w:val="32"/>
            </w:rPr>
            <w:id w:val="-66197286"/>
            <w:placeholder>
              <w:docPart w:val="9E223BAE56754DE0ABCE596D2CBD708E"/>
            </w:placeholder>
            <w:showingPlcHdr/>
          </w:sdtPr>
          <w:sdtEndPr/>
          <w:sdtContent>
            <w:tc>
              <w:tcPr>
                <w:tcW w:w="6804" w:type="dxa"/>
              </w:tcPr>
              <w:p w14:paraId="0E86360A"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05C3F06A" w14:textId="77777777" w:rsidTr="0027155C">
        <w:trPr>
          <w:trHeight w:val="692"/>
        </w:trPr>
        <w:tc>
          <w:tcPr>
            <w:tcW w:w="2605" w:type="dxa"/>
          </w:tcPr>
          <w:p w14:paraId="558AC87E" w14:textId="77777777" w:rsidR="00FA3658" w:rsidRPr="00BF5949" w:rsidRDefault="00FA3658" w:rsidP="0027155C">
            <w:pPr>
              <w:rPr>
                <w:rFonts w:cs="Tahoma"/>
                <w:b/>
                <w:sz w:val="20"/>
                <w:szCs w:val="20"/>
              </w:rPr>
            </w:pPr>
            <w:r w:rsidRPr="00BF5949">
              <w:rPr>
                <w:rFonts w:cs="Tahoma"/>
                <w:b/>
                <w:sz w:val="20"/>
                <w:szCs w:val="20"/>
              </w:rPr>
              <w:t>Mileage from Competition Venue:</w:t>
            </w:r>
          </w:p>
        </w:tc>
        <w:sdt>
          <w:sdtPr>
            <w:rPr>
              <w:rFonts w:ascii="Franklin Gothic Demi Cond" w:hAnsi="Franklin Gothic Demi Cond" w:cs="Tahoma"/>
              <w:sz w:val="32"/>
              <w:szCs w:val="32"/>
            </w:rPr>
            <w:id w:val="1786392790"/>
            <w:placeholder>
              <w:docPart w:val="9E223BAE56754DE0ABCE596D2CBD708E"/>
            </w:placeholder>
            <w:showingPlcHdr/>
            <w:text/>
          </w:sdtPr>
          <w:sdtEndPr/>
          <w:sdtContent>
            <w:tc>
              <w:tcPr>
                <w:tcW w:w="6804" w:type="dxa"/>
              </w:tcPr>
              <w:p w14:paraId="483A75BF"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543F642B" w14:textId="77777777" w:rsidTr="0027155C">
        <w:trPr>
          <w:trHeight w:val="402"/>
        </w:trPr>
        <w:tc>
          <w:tcPr>
            <w:tcW w:w="2605" w:type="dxa"/>
          </w:tcPr>
          <w:p w14:paraId="48EAC5AF" w14:textId="77777777" w:rsidR="00FA3658" w:rsidRPr="00BF5949" w:rsidRDefault="00FA3658" w:rsidP="0027155C">
            <w:pPr>
              <w:rPr>
                <w:rFonts w:cs="Tahoma"/>
                <w:b/>
                <w:sz w:val="20"/>
                <w:szCs w:val="20"/>
              </w:rPr>
            </w:pPr>
            <w:r w:rsidRPr="00BF5949">
              <w:rPr>
                <w:rFonts w:cs="Tahoma"/>
                <w:b/>
                <w:sz w:val="20"/>
                <w:szCs w:val="20"/>
              </w:rPr>
              <w:t>Rate:</w:t>
            </w:r>
          </w:p>
        </w:tc>
        <w:sdt>
          <w:sdtPr>
            <w:rPr>
              <w:rFonts w:ascii="Franklin Gothic Demi Cond" w:hAnsi="Franklin Gothic Demi Cond" w:cs="Tahoma"/>
              <w:sz w:val="32"/>
              <w:szCs w:val="32"/>
            </w:rPr>
            <w:id w:val="-830751537"/>
            <w:placeholder>
              <w:docPart w:val="9E223BAE56754DE0ABCE596D2CBD708E"/>
            </w:placeholder>
            <w:showingPlcHdr/>
          </w:sdtPr>
          <w:sdtEndPr/>
          <w:sdtContent>
            <w:tc>
              <w:tcPr>
                <w:tcW w:w="6804" w:type="dxa"/>
              </w:tcPr>
              <w:p w14:paraId="71AEA6BC"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220FAD92" w14:textId="77777777" w:rsidTr="0027155C">
        <w:trPr>
          <w:trHeight w:val="557"/>
        </w:trPr>
        <w:tc>
          <w:tcPr>
            <w:tcW w:w="2605" w:type="dxa"/>
          </w:tcPr>
          <w:p w14:paraId="1EF2B8CA" w14:textId="77777777" w:rsidR="00FA3658" w:rsidRPr="00BF5949" w:rsidRDefault="00FA3658" w:rsidP="0027155C">
            <w:pPr>
              <w:rPr>
                <w:rFonts w:cs="Tahoma"/>
                <w:b/>
                <w:sz w:val="20"/>
                <w:szCs w:val="20"/>
              </w:rPr>
            </w:pPr>
            <w:r w:rsidRPr="00BF5949">
              <w:rPr>
                <w:rFonts w:cs="Tahoma"/>
                <w:b/>
                <w:sz w:val="20"/>
                <w:szCs w:val="20"/>
              </w:rPr>
              <w:t>Number of double queen rooms:</w:t>
            </w:r>
          </w:p>
        </w:tc>
        <w:sdt>
          <w:sdtPr>
            <w:rPr>
              <w:rFonts w:ascii="Franklin Gothic Demi Cond" w:hAnsi="Franklin Gothic Demi Cond" w:cs="Tahoma"/>
              <w:sz w:val="32"/>
              <w:szCs w:val="32"/>
            </w:rPr>
            <w:id w:val="-1469977513"/>
            <w:placeholder>
              <w:docPart w:val="9E223BAE56754DE0ABCE596D2CBD708E"/>
            </w:placeholder>
            <w:showingPlcHdr/>
          </w:sdtPr>
          <w:sdtEndPr/>
          <w:sdtContent>
            <w:tc>
              <w:tcPr>
                <w:tcW w:w="6804" w:type="dxa"/>
              </w:tcPr>
              <w:p w14:paraId="60A7D7D3"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204C93A0" w14:textId="77777777" w:rsidTr="0027155C">
        <w:trPr>
          <w:trHeight w:val="402"/>
        </w:trPr>
        <w:tc>
          <w:tcPr>
            <w:tcW w:w="2605" w:type="dxa"/>
          </w:tcPr>
          <w:p w14:paraId="4E826D70" w14:textId="77777777" w:rsidR="00FA3658" w:rsidRPr="00BF5949" w:rsidRDefault="00FA3658" w:rsidP="0027155C">
            <w:pPr>
              <w:rPr>
                <w:rFonts w:cs="Tahoma"/>
                <w:b/>
                <w:sz w:val="20"/>
                <w:szCs w:val="20"/>
              </w:rPr>
            </w:pPr>
            <w:r w:rsidRPr="00BF5949">
              <w:rPr>
                <w:rFonts w:cs="Tahoma"/>
                <w:b/>
                <w:sz w:val="20"/>
                <w:szCs w:val="20"/>
              </w:rPr>
              <w:t>Hotel 2:</w:t>
            </w:r>
          </w:p>
        </w:tc>
        <w:sdt>
          <w:sdtPr>
            <w:rPr>
              <w:rFonts w:ascii="Franklin Gothic Demi Cond" w:hAnsi="Franklin Gothic Demi Cond" w:cs="Tahoma"/>
              <w:sz w:val="32"/>
              <w:szCs w:val="32"/>
            </w:rPr>
            <w:id w:val="-330143627"/>
            <w:placeholder>
              <w:docPart w:val="34C74884BA814F8FAB6FADBB8D2D89DC"/>
            </w:placeholder>
            <w:showingPlcHdr/>
          </w:sdtPr>
          <w:sdtEndPr/>
          <w:sdtContent>
            <w:tc>
              <w:tcPr>
                <w:tcW w:w="6804" w:type="dxa"/>
              </w:tcPr>
              <w:p w14:paraId="7CAD52C0"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7FDA054C" w14:textId="77777777" w:rsidTr="0027155C">
        <w:trPr>
          <w:trHeight w:val="692"/>
        </w:trPr>
        <w:tc>
          <w:tcPr>
            <w:tcW w:w="2605" w:type="dxa"/>
          </w:tcPr>
          <w:p w14:paraId="34C82EFA" w14:textId="77777777" w:rsidR="00FA3658" w:rsidRPr="00BF5949" w:rsidRDefault="00FA3658" w:rsidP="0027155C">
            <w:pPr>
              <w:rPr>
                <w:rFonts w:cs="Tahoma"/>
                <w:b/>
                <w:sz w:val="20"/>
                <w:szCs w:val="20"/>
              </w:rPr>
            </w:pPr>
            <w:r w:rsidRPr="00BF5949">
              <w:rPr>
                <w:rFonts w:cs="Tahoma"/>
                <w:b/>
                <w:sz w:val="20"/>
                <w:szCs w:val="20"/>
              </w:rPr>
              <w:t>Mileage from Competition Venue:</w:t>
            </w:r>
          </w:p>
        </w:tc>
        <w:sdt>
          <w:sdtPr>
            <w:rPr>
              <w:rFonts w:ascii="Franklin Gothic Demi Cond" w:hAnsi="Franklin Gothic Demi Cond" w:cs="Tahoma"/>
              <w:sz w:val="32"/>
              <w:szCs w:val="32"/>
            </w:rPr>
            <w:id w:val="-1445923057"/>
            <w:placeholder>
              <w:docPart w:val="34C74884BA814F8FAB6FADBB8D2D89DC"/>
            </w:placeholder>
            <w:showingPlcHdr/>
            <w:text/>
          </w:sdtPr>
          <w:sdtEndPr/>
          <w:sdtContent>
            <w:tc>
              <w:tcPr>
                <w:tcW w:w="6804" w:type="dxa"/>
              </w:tcPr>
              <w:p w14:paraId="7EBEFC17"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3F496867" w14:textId="77777777" w:rsidTr="0027155C">
        <w:trPr>
          <w:trHeight w:val="402"/>
        </w:trPr>
        <w:tc>
          <w:tcPr>
            <w:tcW w:w="2605" w:type="dxa"/>
          </w:tcPr>
          <w:p w14:paraId="6A0A3A0E" w14:textId="77777777" w:rsidR="00FA3658" w:rsidRPr="00BF5949" w:rsidRDefault="00FA3658" w:rsidP="0027155C">
            <w:pPr>
              <w:rPr>
                <w:rFonts w:cs="Tahoma"/>
                <w:b/>
                <w:sz w:val="20"/>
                <w:szCs w:val="20"/>
              </w:rPr>
            </w:pPr>
            <w:r w:rsidRPr="00BF5949">
              <w:rPr>
                <w:rFonts w:cs="Tahoma"/>
                <w:b/>
                <w:sz w:val="20"/>
                <w:szCs w:val="20"/>
              </w:rPr>
              <w:t>Rate:</w:t>
            </w:r>
          </w:p>
        </w:tc>
        <w:sdt>
          <w:sdtPr>
            <w:rPr>
              <w:rFonts w:ascii="Franklin Gothic Demi Cond" w:hAnsi="Franklin Gothic Demi Cond" w:cs="Tahoma"/>
              <w:sz w:val="32"/>
              <w:szCs w:val="32"/>
            </w:rPr>
            <w:id w:val="1556345633"/>
            <w:placeholder>
              <w:docPart w:val="34C74884BA814F8FAB6FADBB8D2D89DC"/>
            </w:placeholder>
            <w:showingPlcHdr/>
          </w:sdtPr>
          <w:sdtEndPr/>
          <w:sdtContent>
            <w:tc>
              <w:tcPr>
                <w:tcW w:w="6804" w:type="dxa"/>
              </w:tcPr>
              <w:p w14:paraId="25621842"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0F8EBC8A" w14:textId="77777777" w:rsidTr="0027155C">
        <w:trPr>
          <w:trHeight w:val="557"/>
        </w:trPr>
        <w:tc>
          <w:tcPr>
            <w:tcW w:w="2605" w:type="dxa"/>
          </w:tcPr>
          <w:p w14:paraId="7E371BBE" w14:textId="77777777" w:rsidR="00FA3658" w:rsidRPr="00BF5949" w:rsidRDefault="00FA3658" w:rsidP="0027155C">
            <w:pPr>
              <w:rPr>
                <w:rFonts w:cs="Tahoma"/>
                <w:b/>
                <w:sz w:val="20"/>
                <w:szCs w:val="20"/>
              </w:rPr>
            </w:pPr>
            <w:r w:rsidRPr="00BF5949">
              <w:rPr>
                <w:rFonts w:cs="Tahoma"/>
                <w:b/>
                <w:sz w:val="20"/>
                <w:szCs w:val="20"/>
              </w:rPr>
              <w:t>Number of double queen rooms:</w:t>
            </w:r>
          </w:p>
        </w:tc>
        <w:sdt>
          <w:sdtPr>
            <w:rPr>
              <w:rFonts w:ascii="Franklin Gothic Demi Cond" w:hAnsi="Franklin Gothic Demi Cond" w:cs="Tahoma"/>
              <w:sz w:val="32"/>
              <w:szCs w:val="32"/>
            </w:rPr>
            <w:id w:val="-1579810449"/>
            <w:placeholder>
              <w:docPart w:val="34C74884BA814F8FAB6FADBB8D2D89DC"/>
            </w:placeholder>
            <w:showingPlcHdr/>
          </w:sdtPr>
          <w:sdtEndPr/>
          <w:sdtContent>
            <w:tc>
              <w:tcPr>
                <w:tcW w:w="6804" w:type="dxa"/>
              </w:tcPr>
              <w:p w14:paraId="2330508B"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42649E7D" w14:textId="77777777" w:rsidTr="0027155C">
        <w:trPr>
          <w:trHeight w:val="402"/>
        </w:trPr>
        <w:tc>
          <w:tcPr>
            <w:tcW w:w="2605" w:type="dxa"/>
          </w:tcPr>
          <w:p w14:paraId="71E3BE04" w14:textId="77777777" w:rsidR="00FA3658" w:rsidRPr="00BF5949" w:rsidRDefault="00FA3658" w:rsidP="0027155C">
            <w:pPr>
              <w:rPr>
                <w:rFonts w:cs="Tahoma"/>
                <w:b/>
                <w:sz w:val="20"/>
                <w:szCs w:val="20"/>
              </w:rPr>
            </w:pPr>
            <w:r w:rsidRPr="00BF5949">
              <w:rPr>
                <w:rFonts w:cs="Tahoma"/>
                <w:b/>
                <w:sz w:val="20"/>
                <w:szCs w:val="20"/>
              </w:rPr>
              <w:t>Hotel 3:</w:t>
            </w:r>
          </w:p>
        </w:tc>
        <w:sdt>
          <w:sdtPr>
            <w:rPr>
              <w:rFonts w:ascii="Franklin Gothic Demi Cond" w:hAnsi="Franklin Gothic Demi Cond" w:cs="Tahoma"/>
              <w:sz w:val="32"/>
              <w:szCs w:val="32"/>
            </w:rPr>
            <w:id w:val="1343828333"/>
            <w:placeholder>
              <w:docPart w:val="66E8672CEFC0489EB5767EED25714DAC"/>
            </w:placeholder>
            <w:showingPlcHdr/>
          </w:sdtPr>
          <w:sdtEndPr/>
          <w:sdtContent>
            <w:tc>
              <w:tcPr>
                <w:tcW w:w="6804" w:type="dxa"/>
              </w:tcPr>
              <w:p w14:paraId="48FD8F05"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0F71CB25" w14:textId="77777777" w:rsidTr="0027155C">
        <w:trPr>
          <w:trHeight w:val="692"/>
        </w:trPr>
        <w:tc>
          <w:tcPr>
            <w:tcW w:w="2605" w:type="dxa"/>
          </w:tcPr>
          <w:p w14:paraId="2920FBED" w14:textId="77777777" w:rsidR="00FA3658" w:rsidRPr="00BF5949" w:rsidRDefault="00FA3658" w:rsidP="0027155C">
            <w:pPr>
              <w:rPr>
                <w:rFonts w:cs="Tahoma"/>
                <w:b/>
                <w:sz w:val="20"/>
                <w:szCs w:val="20"/>
              </w:rPr>
            </w:pPr>
            <w:r w:rsidRPr="00BF5949">
              <w:rPr>
                <w:rFonts w:cs="Tahoma"/>
                <w:b/>
                <w:sz w:val="20"/>
                <w:szCs w:val="20"/>
              </w:rPr>
              <w:t>Mileage from Competition Venue:</w:t>
            </w:r>
          </w:p>
        </w:tc>
        <w:sdt>
          <w:sdtPr>
            <w:rPr>
              <w:rFonts w:ascii="Franklin Gothic Demi Cond" w:hAnsi="Franklin Gothic Demi Cond" w:cs="Tahoma"/>
              <w:sz w:val="32"/>
              <w:szCs w:val="32"/>
            </w:rPr>
            <w:id w:val="1614251158"/>
            <w:placeholder>
              <w:docPart w:val="66E8672CEFC0489EB5767EED25714DAC"/>
            </w:placeholder>
            <w:showingPlcHdr/>
            <w:text/>
          </w:sdtPr>
          <w:sdtEndPr/>
          <w:sdtContent>
            <w:tc>
              <w:tcPr>
                <w:tcW w:w="6804" w:type="dxa"/>
              </w:tcPr>
              <w:p w14:paraId="716D76C1"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170CBD32" w14:textId="77777777" w:rsidTr="0027155C">
        <w:trPr>
          <w:trHeight w:val="402"/>
        </w:trPr>
        <w:tc>
          <w:tcPr>
            <w:tcW w:w="2605" w:type="dxa"/>
          </w:tcPr>
          <w:p w14:paraId="1B8AF5D4" w14:textId="77777777" w:rsidR="00FA3658" w:rsidRPr="00BF5949" w:rsidRDefault="00FA3658" w:rsidP="0027155C">
            <w:pPr>
              <w:rPr>
                <w:rFonts w:cs="Tahoma"/>
                <w:b/>
                <w:sz w:val="20"/>
                <w:szCs w:val="20"/>
              </w:rPr>
            </w:pPr>
            <w:r w:rsidRPr="00BF5949">
              <w:rPr>
                <w:rFonts w:cs="Tahoma"/>
                <w:b/>
                <w:sz w:val="20"/>
                <w:szCs w:val="20"/>
              </w:rPr>
              <w:t>Rate:</w:t>
            </w:r>
          </w:p>
        </w:tc>
        <w:sdt>
          <w:sdtPr>
            <w:rPr>
              <w:rFonts w:ascii="Franklin Gothic Demi Cond" w:hAnsi="Franklin Gothic Demi Cond" w:cs="Tahoma"/>
              <w:sz w:val="32"/>
              <w:szCs w:val="32"/>
            </w:rPr>
            <w:id w:val="-582139329"/>
            <w:placeholder>
              <w:docPart w:val="66E8672CEFC0489EB5767EED25714DAC"/>
            </w:placeholder>
            <w:showingPlcHdr/>
          </w:sdtPr>
          <w:sdtEndPr/>
          <w:sdtContent>
            <w:tc>
              <w:tcPr>
                <w:tcW w:w="6804" w:type="dxa"/>
              </w:tcPr>
              <w:p w14:paraId="3D058003"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251761AB" w14:textId="77777777" w:rsidTr="0027155C">
        <w:trPr>
          <w:trHeight w:val="557"/>
        </w:trPr>
        <w:tc>
          <w:tcPr>
            <w:tcW w:w="2605" w:type="dxa"/>
          </w:tcPr>
          <w:p w14:paraId="5EC2F34A" w14:textId="77777777" w:rsidR="00FA3658" w:rsidRPr="00BF5949" w:rsidRDefault="00FA3658" w:rsidP="0027155C">
            <w:pPr>
              <w:rPr>
                <w:rFonts w:cs="Tahoma"/>
                <w:b/>
                <w:sz w:val="20"/>
                <w:szCs w:val="20"/>
              </w:rPr>
            </w:pPr>
            <w:r w:rsidRPr="00BF5949">
              <w:rPr>
                <w:rFonts w:cs="Tahoma"/>
                <w:b/>
                <w:sz w:val="20"/>
                <w:szCs w:val="20"/>
              </w:rPr>
              <w:lastRenderedPageBreak/>
              <w:t>Number of double queen rooms:</w:t>
            </w:r>
          </w:p>
        </w:tc>
        <w:sdt>
          <w:sdtPr>
            <w:rPr>
              <w:rFonts w:ascii="Franklin Gothic Demi Cond" w:hAnsi="Franklin Gothic Demi Cond" w:cs="Tahoma"/>
              <w:sz w:val="32"/>
              <w:szCs w:val="32"/>
            </w:rPr>
            <w:id w:val="-867211636"/>
            <w:placeholder>
              <w:docPart w:val="66E8672CEFC0489EB5767EED25714DAC"/>
            </w:placeholder>
            <w:showingPlcHdr/>
          </w:sdtPr>
          <w:sdtEndPr/>
          <w:sdtContent>
            <w:tc>
              <w:tcPr>
                <w:tcW w:w="6804" w:type="dxa"/>
              </w:tcPr>
              <w:p w14:paraId="77FC4CB3"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57C19ED5" w14:textId="77777777" w:rsidTr="0027155C">
        <w:trPr>
          <w:trHeight w:val="402"/>
        </w:trPr>
        <w:tc>
          <w:tcPr>
            <w:tcW w:w="2605" w:type="dxa"/>
          </w:tcPr>
          <w:p w14:paraId="0D0AB3AB" w14:textId="77777777" w:rsidR="00FA3658" w:rsidRPr="00BF5949" w:rsidRDefault="00FA3658" w:rsidP="0027155C">
            <w:pPr>
              <w:rPr>
                <w:rFonts w:cs="Tahoma"/>
                <w:b/>
                <w:sz w:val="20"/>
                <w:szCs w:val="20"/>
              </w:rPr>
            </w:pPr>
            <w:r w:rsidRPr="00BF5949">
              <w:rPr>
                <w:rFonts w:cs="Tahoma"/>
                <w:b/>
                <w:sz w:val="20"/>
                <w:szCs w:val="20"/>
              </w:rPr>
              <w:t>Hotel 4:</w:t>
            </w:r>
          </w:p>
        </w:tc>
        <w:sdt>
          <w:sdtPr>
            <w:rPr>
              <w:rFonts w:ascii="Franklin Gothic Demi Cond" w:hAnsi="Franklin Gothic Demi Cond" w:cs="Tahoma"/>
              <w:sz w:val="32"/>
              <w:szCs w:val="32"/>
            </w:rPr>
            <w:id w:val="1137460879"/>
            <w:placeholder>
              <w:docPart w:val="B6D56612FFC44176BA47729BA44EBCD4"/>
            </w:placeholder>
            <w:showingPlcHdr/>
          </w:sdtPr>
          <w:sdtEndPr/>
          <w:sdtContent>
            <w:tc>
              <w:tcPr>
                <w:tcW w:w="6804" w:type="dxa"/>
              </w:tcPr>
              <w:p w14:paraId="6E9B52BA"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1C8AE8C2" w14:textId="77777777" w:rsidTr="0027155C">
        <w:trPr>
          <w:trHeight w:val="692"/>
        </w:trPr>
        <w:tc>
          <w:tcPr>
            <w:tcW w:w="2605" w:type="dxa"/>
          </w:tcPr>
          <w:p w14:paraId="39F7358F" w14:textId="77777777" w:rsidR="00FA3658" w:rsidRPr="00BF5949" w:rsidRDefault="00FA3658" w:rsidP="0027155C">
            <w:pPr>
              <w:rPr>
                <w:rFonts w:cs="Tahoma"/>
                <w:b/>
                <w:sz w:val="20"/>
                <w:szCs w:val="20"/>
              </w:rPr>
            </w:pPr>
            <w:r w:rsidRPr="00BF5949">
              <w:rPr>
                <w:rFonts w:cs="Tahoma"/>
                <w:b/>
                <w:sz w:val="20"/>
                <w:szCs w:val="20"/>
              </w:rPr>
              <w:t>Mileage from Competition Venue:</w:t>
            </w:r>
          </w:p>
        </w:tc>
        <w:sdt>
          <w:sdtPr>
            <w:rPr>
              <w:rFonts w:ascii="Franklin Gothic Demi Cond" w:hAnsi="Franklin Gothic Demi Cond" w:cs="Tahoma"/>
              <w:sz w:val="32"/>
              <w:szCs w:val="32"/>
            </w:rPr>
            <w:id w:val="1027369378"/>
            <w:placeholder>
              <w:docPart w:val="B6D56612FFC44176BA47729BA44EBCD4"/>
            </w:placeholder>
            <w:showingPlcHdr/>
            <w:text/>
          </w:sdtPr>
          <w:sdtEndPr/>
          <w:sdtContent>
            <w:tc>
              <w:tcPr>
                <w:tcW w:w="6804" w:type="dxa"/>
              </w:tcPr>
              <w:p w14:paraId="5BCE832B"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2A1C28F0" w14:textId="77777777" w:rsidTr="0027155C">
        <w:trPr>
          <w:trHeight w:val="402"/>
        </w:trPr>
        <w:tc>
          <w:tcPr>
            <w:tcW w:w="2605" w:type="dxa"/>
          </w:tcPr>
          <w:p w14:paraId="18100FAE" w14:textId="77777777" w:rsidR="00FA3658" w:rsidRPr="00BF5949" w:rsidRDefault="00FA3658" w:rsidP="0027155C">
            <w:pPr>
              <w:rPr>
                <w:rFonts w:cs="Tahoma"/>
                <w:b/>
                <w:sz w:val="20"/>
                <w:szCs w:val="20"/>
              </w:rPr>
            </w:pPr>
            <w:r w:rsidRPr="00BF5949">
              <w:rPr>
                <w:rFonts w:cs="Tahoma"/>
                <w:b/>
                <w:sz w:val="20"/>
                <w:szCs w:val="20"/>
              </w:rPr>
              <w:t>Rate:</w:t>
            </w:r>
          </w:p>
        </w:tc>
        <w:sdt>
          <w:sdtPr>
            <w:rPr>
              <w:rFonts w:ascii="Franklin Gothic Demi Cond" w:hAnsi="Franklin Gothic Demi Cond" w:cs="Tahoma"/>
              <w:sz w:val="32"/>
              <w:szCs w:val="32"/>
            </w:rPr>
            <w:id w:val="-918552351"/>
            <w:placeholder>
              <w:docPart w:val="B6D56612FFC44176BA47729BA44EBCD4"/>
            </w:placeholder>
            <w:showingPlcHdr/>
          </w:sdtPr>
          <w:sdtEndPr/>
          <w:sdtContent>
            <w:tc>
              <w:tcPr>
                <w:tcW w:w="6804" w:type="dxa"/>
              </w:tcPr>
              <w:p w14:paraId="3B363857"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5F8012BE" w14:textId="77777777" w:rsidTr="0027155C">
        <w:trPr>
          <w:trHeight w:val="557"/>
        </w:trPr>
        <w:tc>
          <w:tcPr>
            <w:tcW w:w="2605" w:type="dxa"/>
          </w:tcPr>
          <w:p w14:paraId="155B5608" w14:textId="77777777" w:rsidR="00FA3658" w:rsidRPr="00BF5949" w:rsidRDefault="00FA3658" w:rsidP="0027155C">
            <w:pPr>
              <w:rPr>
                <w:rFonts w:cs="Tahoma"/>
                <w:b/>
                <w:sz w:val="20"/>
                <w:szCs w:val="20"/>
              </w:rPr>
            </w:pPr>
            <w:r w:rsidRPr="00BF5949">
              <w:rPr>
                <w:rFonts w:cs="Tahoma"/>
                <w:b/>
                <w:sz w:val="20"/>
                <w:szCs w:val="20"/>
              </w:rPr>
              <w:t>Number of double queen rooms:</w:t>
            </w:r>
          </w:p>
        </w:tc>
        <w:sdt>
          <w:sdtPr>
            <w:rPr>
              <w:rFonts w:ascii="Franklin Gothic Demi Cond" w:hAnsi="Franklin Gothic Demi Cond" w:cs="Tahoma"/>
              <w:sz w:val="32"/>
              <w:szCs w:val="32"/>
            </w:rPr>
            <w:id w:val="-66886288"/>
            <w:placeholder>
              <w:docPart w:val="B6D56612FFC44176BA47729BA44EBCD4"/>
            </w:placeholder>
            <w:showingPlcHdr/>
          </w:sdtPr>
          <w:sdtEndPr/>
          <w:sdtContent>
            <w:tc>
              <w:tcPr>
                <w:tcW w:w="6804" w:type="dxa"/>
              </w:tcPr>
              <w:p w14:paraId="6C003863"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205C7A1F" w14:textId="77777777" w:rsidTr="0027155C">
        <w:trPr>
          <w:trHeight w:val="402"/>
        </w:trPr>
        <w:tc>
          <w:tcPr>
            <w:tcW w:w="2605" w:type="dxa"/>
          </w:tcPr>
          <w:p w14:paraId="4F5BE8B3" w14:textId="77777777" w:rsidR="00FA3658" w:rsidRPr="00BF5949" w:rsidRDefault="00FA3658" w:rsidP="0027155C">
            <w:pPr>
              <w:rPr>
                <w:rFonts w:cs="Tahoma"/>
                <w:b/>
                <w:sz w:val="20"/>
                <w:szCs w:val="20"/>
              </w:rPr>
            </w:pPr>
            <w:r w:rsidRPr="00BF5949">
              <w:rPr>
                <w:rFonts w:cs="Tahoma"/>
                <w:b/>
                <w:sz w:val="20"/>
                <w:szCs w:val="20"/>
              </w:rPr>
              <w:t>Hotel 5:</w:t>
            </w:r>
          </w:p>
        </w:tc>
        <w:sdt>
          <w:sdtPr>
            <w:rPr>
              <w:rFonts w:ascii="Franklin Gothic Demi Cond" w:hAnsi="Franklin Gothic Demi Cond" w:cs="Tahoma"/>
              <w:sz w:val="32"/>
              <w:szCs w:val="32"/>
            </w:rPr>
            <w:id w:val="-427821590"/>
            <w:placeholder>
              <w:docPart w:val="58F859DA65C14173B59A2BE14F71FF08"/>
            </w:placeholder>
            <w:showingPlcHdr/>
          </w:sdtPr>
          <w:sdtEndPr/>
          <w:sdtContent>
            <w:tc>
              <w:tcPr>
                <w:tcW w:w="6804" w:type="dxa"/>
              </w:tcPr>
              <w:p w14:paraId="13FB0787"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35ED04D2" w14:textId="77777777" w:rsidTr="0027155C">
        <w:trPr>
          <w:trHeight w:val="692"/>
        </w:trPr>
        <w:tc>
          <w:tcPr>
            <w:tcW w:w="2605" w:type="dxa"/>
          </w:tcPr>
          <w:p w14:paraId="16C5B3F5" w14:textId="77777777" w:rsidR="00FA3658" w:rsidRPr="00BF5949" w:rsidRDefault="00FA3658" w:rsidP="0027155C">
            <w:pPr>
              <w:rPr>
                <w:rFonts w:cs="Tahoma"/>
                <w:b/>
                <w:sz w:val="20"/>
                <w:szCs w:val="20"/>
              </w:rPr>
            </w:pPr>
            <w:r w:rsidRPr="00BF5949">
              <w:rPr>
                <w:rFonts w:cs="Tahoma"/>
                <w:b/>
                <w:sz w:val="20"/>
                <w:szCs w:val="20"/>
              </w:rPr>
              <w:t>Mileage from Competition Venue:</w:t>
            </w:r>
          </w:p>
        </w:tc>
        <w:sdt>
          <w:sdtPr>
            <w:rPr>
              <w:rFonts w:ascii="Franklin Gothic Demi Cond" w:hAnsi="Franklin Gothic Demi Cond" w:cs="Tahoma"/>
              <w:sz w:val="32"/>
              <w:szCs w:val="32"/>
            </w:rPr>
            <w:id w:val="-1938349790"/>
            <w:placeholder>
              <w:docPart w:val="58F859DA65C14173B59A2BE14F71FF08"/>
            </w:placeholder>
            <w:showingPlcHdr/>
            <w:text/>
          </w:sdtPr>
          <w:sdtEndPr/>
          <w:sdtContent>
            <w:tc>
              <w:tcPr>
                <w:tcW w:w="6804" w:type="dxa"/>
              </w:tcPr>
              <w:p w14:paraId="3995766D"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6E55F778" w14:textId="77777777" w:rsidTr="0027155C">
        <w:trPr>
          <w:trHeight w:val="402"/>
        </w:trPr>
        <w:tc>
          <w:tcPr>
            <w:tcW w:w="2605" w:type="dxa"/>
          </w:tcPr>
          <w:p w14:paraId="60DEC23B" w14:textId="77777777" w:rsidR="00FA3658" w:rsidRPr="00BF5949" w:rsidRDefault="00FA3658" w:rsidP="0027155C">
            <w:pPr>
              <w:rPr>
                <w:rFonts w:cs="Tahoma"/>
                <w:b/>
                <w:sz w:val="20"/>
                <w:szCs w:val="20"/>
              </w:rPr>
            </w:pPr>
            <w:r w:rsidRPr="00BF5949">
              <w:rPr>
                <w:rFonts w:cs="Tahoma"/>
                <w:b/>
                <w:sz w:val="20"/>
                <w:szCs w:val="20"/>
              </w:rPr>
              <w:t>Rate:</w:t>
            </w:r>
          </w:p>
        </w:tc>
        <w:sdt>
          <w:sdtPr>
            <w:rPr>
              <w:rFonts w:ascii="Franklin Gothic Demi Cond" w:hAnsi="Franklin Gothic Demi Cond" w:cs="Tahoma"/>
              <w:sz w:val="32"/>
              <w:szCs w:val="32"/>
            </w:rPr>
            <w:id w:val="1545025515"/>
            <w:placeholder>
              <w:docPart w:val="58F859DA65C14173B59A2BE14F71FF08"/>
            </w:placeholder>
            <w:showingPlcHdr/>
          </w:sdtPr>
          <w:sdtEndPr/>
          <w:sdtContent>
            <w:tc>
              <w:tcPr>
                <w:tcW w:w="6804" w:type="dxa"/>
              </w:tcPr>
              <w:p w14:paraId="5CCE3862"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r w:rsidR="00FA3658" w:rsidRPr="00BF5949" w14:paraId="7BC2067E" w14:textId="77777777" w:rsidTr="0027155C">
        <w:trPr>
          <w:trHeight w:val="557"/>
        </w:trPr>
        <w:tc>
          <w:tcPr>
            <w:tcW w:w="2605" w:type="dxa"/>
          </w:tcPr>
          <w:p w14:paraId="730397B3" w14:textId="77777777" w:rsidR="00FA3658" w:rsidRPr="00BF5949" w:rsidRDefault="00FA3658" w:rsidP="0027155C">
            <w:pPr>
              <w:rPr>
                <w:rFonts w:cs="Tahoma"/>
                <w:b/>
                <w:sz w:val="20"/>
                <w:szCs w:val="20"/>
              </w:rPr>
            </w:pPr>
            <w:r w:rsidRPr="00BF5949">
              <w:rPr>
                <w:rFonts w:cs="Tahoma"/>
                <w:b/>
                <w:sz w:val="20"/>
                <w:szCs w:val="20"/>
              </w:rPr>
              <w:t>Number of double queen rooms:</w:t>
            </w:r>
          </w:p>
        </w:tc>
        <w:sdt>
          <w:sdtPr>
            <w:rPr>
              <w:rFonts w:ascii="Franklin Gothic Demi Cond" w:hAnsi="Franklin Gothic Demi Cond" w:cs="Tahoma"/>
              <w:sz w:val="32"/>
              <w:szCs w:val="32"/>
            </w:rPr>
            <w:id w:val="-1984698655"/>
            <w:placeholder>
              <w:docPart w:val="58F859DA65C14173B59A2BE14F71FF08"/>
            </w:placeholder>
            <w:showingPlcHdr/>
          </w:sdtPr>
          <w:sdtEndPr/>
          <w:sdtContent>
            <w:tc>
              <w:tcPr>
                <w:tcW w:w="6804" w:type="dxa"/>
              </w:tcPr>
              <w:p w14:paraId="6BDF9773" w14:textId="77777777" w:rsidR="00FA3658" w:rsidRPr="00BF5949" w:rsidRDefault="00FA3658" w:rsidP="0027155C">
                <w:pPr>
                  <w:rPr>
                    <w:rFonts w:ascii="Franklin Gothic Demi Cond" w:hAnsi="Franklin Gothic Demi Cond" w:cs="Tahoma"/>
                    <w:sz w:val="32"/>
                    <w:szCs w:val="32"/>
                  </w:rPr>
                </w:pPr>
                <w:r w:rsidRPr="00BF5949">
                  <w:rPr>
                    <w:rStyle w:val="PlaceholderText"/>
                  </w:rPr>
                  <w:t>Click or tap here to enter text.</w:t>
                </w:r>
              </w:p>
            </w:tc>
          </w:sdtContent>
        </w:sdt>
      </w:tr>
    </w:tbl>
    <w:p w14:paraId="64F251F9" w14:textId="4EE19FB7" w:rsidR="00FA3658" w:rsidRPr="00BF5949" w:rsidRDefault="00FA3658" w:rsidP="00FA3658">
      <w:pPr>
        <w:rPr>
          <w:rFonts w:ascii="Franklin Gothic Demi Cond" w:hAnsi="Franklin Gothic Demi Cond" w:cs="Tahoma"/>
          <w:sz w:val="32"/>
          <w:szCs w:val="32"/>
        </w:rPr>
      </w:pPr>
    </w:p>
    <w:p w14:paraId="308123A8" w14:textId="46EB4832"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Section X. PARTICPATING INSTITUTIONS/NAIA/HOST RESPONSIBILITY</w:t>
      </w:r>
    </w:p>
    <w:p w14:paraId="4B3D804D" w14:textId="77777777" w:rsidR="00FA3658" w:rsidRPr="00BF5949" w:rsidRDefault="00FA3658" w:rsidP="00FA3658">
      <w:pPr>
        <w:rPr>
          <w:rFonts w:ascii="Franklin Gothic Demi Cond" w:hAnsi="Franklin Gothic Demi Cond" w:cs="Tahoma"/>
          <w:sz w:val="32"/>
          <w:szCs w:val="32"/>
        </w:rPr>
      </w:pPr>
    </w:p>
    <w:p w14:paraId="6541B387" w14:textId="77777777" w:rsidR="00FA3658" w:rsidRPr="00BF5949" w:rsidRDefault="00FA3658" w:rsidP="00FA3658">
      <w:pPr>
        <w:rPr>
          <w:rFonts w:cs="Tahoma"/>
          <w:sz w:val="18"/>
          <w:szCs w:val="18"/>
        </w:rPr>
      </w:pPr>
      <w:r w:rsidRPr="00BF5949">
        <w:rPr>
          <w:rFonts w:cs="Tahoma"/>
          <w:sz w:val="18"/>
          <w:szCs w:val="18"/>
        </w:rPr>
        <w:t xml:space="preserve">PARTICIPATING TEAMS: </w:t>
      </w:r>
    </w:p>
    <w:p w14:paraId="24913788" w14:textId="47AFE333"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institutions shall designate official trav</w:t>
      </w:r>
      <w:r w:rsidR="005D1B8A" w:rsidRPr="00BF5949">
        <w:rPr>
          <w:rFonts w:ascii="Tahoma" w:hAnsi="Tahoma" w:cs="Tahoma"/>
          <w:sz w:val="18"/>
          <w:szCs w:val="18"/>
        </w:rPr>
        <w:t>eling parties of a maximum of 11</w:t>
      </w:r>
      <w:r w:rsidRPr="00BF5949">
        <w:rPr>
          <w:rFonts w:ascii="Tahoma" w:hAnsi="Tahoma" w:cs="Tahoma"/>
          <w:sz w:val="18"/>
          <w:szCs w:val="18"/>
        </w:rPr>
        <w:t xml:space="preserve"> persons; and </w:t>
      </w:r>
      <w:r w:rsidR="005D1B8A" w:rsidRPr="00BF5949">
        <w:rPr>
          <w:rFonts w:ascii="Tahoma" w:hAnsi="Tahoma" w:cs="Tahoma"/>
          <w:sz w:val="18"/>
          <w:szCs w:val="18"/>
        </w:rPr>
        <w:t xml:space="preserve">teams are allowed a maximum of </w:t>
      </w:r>
      <w:proofErr w:type="gramStart"/>
      <w:r w:rsidR="005D1B8A" w:rsidRPr="00BF5949">
        <w:rPr>
          <w:rFonts w:ascii="Tahoma" w:hAnsi="Tahoma" w:cs="Tahoma"/>
          <w:sz w:val="18"/>
          <w:szCs w:val="18"/>
        </w:rPr>
        <w:t>8</w:t>
      </w:r>
      <w:proofErr w:type="gramEnd"/>
      <w:r w:rsidRPr="00BF5949">
        <w:rPr>
          <w:rFonts w:ascii="Tahoma" w:hAnsi="Tahoma" w:cs="Tahoma"/>
          <w:sz w:val="18"/>
          <w:szCs w:val="18"/>
        </w:rPr>
        <w:t xml:space="preserve"> eligible players in uniform.</w:t>
      </w:r>
    </w:p>
    <w:p w14:paraId="720C2F0D" w14:textId="77777777" w:rsidR="00FA3658" w:rsidRPr="00BF5949" w:rsidRDefault="00FA3658" w:rsidP="00FA3658">
      <w:pPr>
        <w:pStyle w:val="ListParagraph"/>
        <w:rPr>
          <w:rFonts w:ascii="Tahoma" w:hAnsi="Tahoma" w:cs="Tahoma"/>
          <w:sz w:val="18"/>
          <w:szCs w:val="18"/>
        </w:rPr>
      </w:pPr>
    </w:p>
    <w:p w14:paraId="5875ECF9" w14:textId="533E0666"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institutions shall p</w:t>
      </w:r>
      <w:r w:rsidR="005D1B8A" w:rsidRPr="00BF5949">
        <w:rPr>
          <w:rFonts w:ascii="Tahoma" w:hAnsi="Tahoma" w:cs="Tahoma"/>
          <w:sz w:val="18"/>
          <w:szCs w:val="18"/>
        </w:rPr>
        <w:t>rovide a list of a maximum of 11</w:t>
      </w:r>
      <w:r w:rsidRPr="00BF5949">
        <w:rPr>
          <w:rFonts w:ascii="Tahoma" w:hAnsi="Tahoma" w:cs="Tahoma"/>
          <w:sz w:val="18"/>
          <w:szCs w:val="18"/>
        </w:rPr>
        <w:t xml:space="preserve"> persons to receive authorized team credentials for admittance to all sessions, including two athletic trainers.</w:t>
      </w:r>
    </w:p>
    <w:p w14:paraId="3F10F1FC" w14:textId="77777777" w:rsidR="00FA3658" w:rsidRPr="00BF5949" w:rsidRDefault="00FA3658" w:rsidP="00FA3658">
      <w:pPr>
        <w:pStyle w:val="ListParagraph"/>
        <w:rPr>
          <w:rFonts w:ascii="Tahoma" w:hAnsi="Tahoma" w:cs="Tahoma"/>
          <w:sz w:val="18"/>
          <w:szCs w:val="18"/>
        </w:rPr>
      </w:pPr>
    </w:p>
    <w:p w14:paraId="08202F1C" w14:textId="0C6235E2"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institutions shall pay for the cost of transportation, housing, and meals in route to and from, and while at the Championship</w:t>
      </w:r>
      <w:r w:rsidR="00BF5949" w:rsidRPr="00BF5949">
        <w:rPr>
          <w:rFonts w:ascii="Tahoma" w:hAnsi="Tahoma" w:cs="Tahoma"/>
          <w:sz w:val="18"/>
          <w:szCs w:val="18"/>
        </w:rPr>
        <w:t>, excluding the opening banquet</w:t>
      </w:r>
      <w:r w:rsidRPr="00BF5949">
        <w:rPr>
          <w:rFonts w:ascii="Tahoma" w:hAnsi="Tahoma" w:cs="Tahoma"/>
          <w:sz w:val="18"/>
          <w:szCs w:val="18"/>
        </w:rPr>
        <w:t>.</w:t>
      </w:r>
    </w:p>
    <w:p w14:paraId="55BC017D" w14:textId="77777777" w:rsidR="00FA3658" w:rsidRPr="00BF5949" w:rsidRDefault="00FA3658" w:rsidP="00FA3658">
      <w:pPr>
        <w:pStyle w:val="ListParagraph"/>
        <w:rPr>
          <w:rFonts w:ascii="Tahoma" w:hAnsi="Tahoma" w:cs="Tahoma"/>
          <w:sz w:val="18"/>
          <w:szCs w:val="18"/>
        </w:rPr>
      </w:pPr>
    </w:p>
    <w:p w14:paraId="2891FAB8" w14:textId="77777777"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All participating teams must stay at the designated headquarters hotel or assigned properties for the duration of the Championship, as assigned by the NAIA/Host. The duration consists of all activities from pre-tournament functions through completion of competition.</w:t>
      </w:r>
    </w:p>
    <w:p w14:paraId="034C2450" w14:textId="77777777" w:rsidR="00FA3658" w:rsidRPr="00BF5949" w:rsidRDefault="00FA3658" w:rsidP="00FA3658">
      <w:pPr>
        <w:pStyle w:val="ListParagraph"/>
        <w:rPr>
          <w:rFonts w:ascii="Tahoma" w:hAnsi="Tahoma" w:cs="Tahoma"/>
          <w:sz w:val="18"/>
          <w:szCs w:val="18"/>
        </w:rPr>
      </w:pPr>
    </w:p>
    <w:p w14:paraId="1B19BEC5" w14:textId="77777777"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teams shall attend and participate in the Championship banquets, official opening ceremonies and any awards presentations as deemed necessary by the NAIA.</w:t>
      </w:r>
    </w:p>
    <w:p w14:paraId="45B85DC4" w14:textId="77777777" w:rsidR="00FA3658" w:rsidRPr="00BF5949" w:rsidRDefault="00FA3658" w:rsidP="00FA3658">
      <w:pPr>
        <w:pStyle w:val="ListParagraph"/>
        <w:rPr>
          <w:rFonts w:ascii="Tahoma" w:hAnsi="Tahoma" w:cs="Tahoma"/>
          <w:sz w:val="18"/>
          <w:szCs w:val="18"/>
        </w:rPr>
      </w:pPr>
    </w:p>
    <w:p w14:paraId="4CF1FCA6" w14:textId="77777777"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institutions shall be responsible for medical, hospitalization, travel, and accident insurance for all members of the traveling party.</w:t>
      </w:r>
    </w:p>
    <w:p w14:paraId="7A763AFA" w14:textId="77777777" w:rsidR="00FA3658" w:rsidRPr="00BF5949" w:rsidRDefault="00FA3658" w:rsidP="00FA3658">
      <w:pPr>
        <w:pStyle w:val="ListParagraph"/>
        <w:rPr>
          <w:rFonts w:ascii="Tahoma" w:hAnsi="Tahoma" w:cs="Tahoma"/>
          <w:sz w:val="18"/>
          <w:szCs w:val="18"/>
        </w:rPr>
      </w:pPr>
    </w:p>
    <w:p w14:paraId="24C17E63" w14:textId="77777777" w:rsidR="00FA3658" w:rsidRPr="00BF5949" w:rsidRDefault="00FA3658" w:rsidP="00FA3658">
      <w:pPr>
        <w:pStyle w:val="ListParagraph"/>
        <w:numPr>
          <w:ilvl w:val="0"/>
          <w:numId w:val="6"/>
        </w:numPr>
        <w:spacing w:after="160" w:line="259" w:lineRule="auto"/>
        <w:contextualSpacing/>
        <w:rPr>
          <w:rFonts w:ascii="Tahoma" w:hAnsi="Tahoma" w:cs="Tahoma"/>
          <w:sz w:val="18"/>
          <w:szCs w:val="18"/>
        </w:rPr>
      </w:pPr>
      <w:r w:rsidRPr="00BF5949">
        <w:rPr>
          <w:rFonts w:ascii="Tahoma" w:hAnsi="Tahoma" w:cs="Tahoma"/>
          <w:sz w:val="18"/>
          <w:szCs w:val="18"/>
        </w:rPr>
        <w:t>Participating institutions shall supervise the conduct of their athletes and staff, and assume any financial responsibility in the case of any property damages, unauthorized charges, etc.</w:t>
      </w:r>
    </w:p>
    <w:p w14:paraId="2E1A4F4B" w14:textId="77777777" w:rsidR="00FA3658" w:rsidRPr="00BF5949" w:rsidRDefault="00FA3658" w:rsidP="00FA3658">
      <w:pPr>
        <w:rPr>
          <w:rFonts w:cs="Tahoma"/>
          <w:sz w:val="18"/>
          <w:szCs w:val="18"/>
        </w:rPr>
      </w:pPr>
      <w:r w:rsidRPr="00BF5949">
        <w:rPr>
          <w:rFonts w:cs="Tahoma"/>
          <w:sz w:val="18"/>
          <w:szCs w:val="18"/>
        </w:rPr>
        <w:t xml:space="preserve">NAIA PROVIDES: </w:t>
      </w:r>
    </w:p>
    <w:p w14:paraId="4260B3FB"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The NAIA, in cooperation with the Host, shall coordinate and administer the Championship, including the qualification of teams, seeding, pairings, and match times.</w:t>
      </w:r>
    </w:p>
    <w:p w14:paraId="12E585D1" w14:textId="77777777" w:rsidR="00FA3658" w:rsidRPr="00BF5949" w:rsidRDefault="00FA3658" w:rsidP="00FA3658">
      <w:pPr>
        <w:pStyle w:val="ListParagraph"/>
        <w:rPr>
          <w:rFonts w:ascii="Tahoma" w:hAnsi="Tahoma" w:cs="Tahoma"/>
          <w:sz w:val="18"/>
          <w:szCs w:val="18"/>
        </w:rPr>
      </w:pPr>
    </w:p>
    <w:p w14:paraId="0A4B7068" w14:textId="2997E99C"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w:t>
      </w:r>
      <w:r w:rsidR="005D1B8A" w:rsidRPr="00BF5949">
        <w:rPr>
          <w:rFonts w:ascii="Tahoma" w:hAnsi="Tahoma" w:cs="Tahoma"/>
          <w:sz w:val="18"/>
          <w:szCs w:val="18"/>
        </w:rPr>
        <w:t>shall select and assign the three</w:t>
      </w:r>
      <w:r w:rsidRPr="00BF5949">
        <w:rPr>
          <w:rFonts w:ascii="Tahoma" w:hAnsi="Tahoma" w:cs="Tahoma"/>
          <w:sz w:val="18"/>
          <w:szCs w:val="18"/>
        </w:rPr>
        <w:t xml:space="preserve">-member games committee (the “Tournament Committee”) representing the NAIA </w:t>
      </w:r>
      <w:r w:rsidR="005D1B8A" w:rsidRPr="00BF5949">
        <w:rPr>
          <w:rFonts w:ascii="Tahoma" w:hAnsi="Tahoma" w:cs="Tahoma"/>
          <w:sz w:val="18"/>
          <w:szCs w:val="18"/>
        </w:rPr>
        <w:t>Bowing Coaches’ Association</w:t>
      </w:r>
      <w:r w:rsidRPr="00BF5949">
        <w:rPr>
          <w:rFonts w:ascii="Tahoma" w:hAnsi="Tahoma" w:cs="Tahoma"/>
          <w:sz w:val="18"/>
          <w:szCs w:val="18"/>
        </w:rPr>
        <w:t xml:space="preserve">. The Games Committee will be responsible for game management during the Championship, including the monitoring of all </w:t>
      </w:r>
      <w:r w:rsidR="005D1B8A" w:rsidRPr="00BF5949">
        <w:rPr>
          <w:rFonts w:ascii="Tahoma" w:hAnsi="Tahoma" w:cs="Tahoma"/>
          <w:sz w:val="18"/>
          <w:szCs w:val="18"/>
        </w:rPr>
        <w:t>tournament play, tournament rules, and regulations</w:t>
      </w:r>
      <w:r w:rsidRPr="00BF5949">
        <w:rPr>
          <w:rFonts w:ascii="Tahoma" w:hAnsi="Tahoma" w:cs="Tahoma"/>
          <w:sz w:val="18"/>
          <w:szCs w:val="18"/>
        </w:rPr>
        <w:t>.</w:t>
      </w:r>
    </w:p>
    <w:p w14:paraId="0B23F238" w14:textId="77777777" w:rsidR="00FA3658" w:rsidRPr="00BF5949" w:rsidRDefault="00FA3658" w:rsidP="00FA3658">
      <w:pPr>
        <w:pStyle w:val="ListParagraph"/>
        <w:rPr>
          <w:rFonts w:ascii="Tahoma" w:hAnsi="Tahoma" w:cs="Tahoma"/>
          <w:sz w:val="18"/>
          <w:szCs w:val="18"/>
        </w:rPr>
      </w:pPr>
    </w:p>
    <w:p w14:paraId="7D0FF6CD" w14:textId="38EDA8F8"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Practice times </w:t>
      </w:r>
      <w:r w:rsidR="00AD2B7B" w:rsidRPr="00BF5949">
        <w:rPr>
          <w:rFonts w:ascii="Tahoma" w:hAnsi="Tahoma" w:cs="Tahoma"/>
          <w:sz w:val="18"/>
          <w:szCs w:val="18"/>
        </w:rPr>
        <w:t>are available on a first come first serve basis</w:t>
      </w:r>
      <w:r w:rsidRPr="00BF5949">
        <w:rPr>
          <w:rFonts w:ascii="Tahoma" w:hAnsi="Tahoma" w:cs="Tahoma"/>
          <w:sz w:val="18"/>
          <w:szCs w:val="18"/>
        </w:rPr>
        <w:t>.</w:t>
      </w:r>
      <w:r w:rsidR="00BF5949" w:rsidRPr="00BF5949">
        <w:rPr>
          <w:rFonts w:ascii="Tahoma" w:hAnsi="Tahoma" w:cs="Tahoma"/>
          <w:sz w:val="18"/>
          <w:szCs w:val="18"/>
        </w:rPr>
        <w:t xml:space="preserve">  Team must contact venue directly to reserve.</w:t>
      </w:r>
    </w:p>
    <w:p w14:paraId="687C19F8" w14:textId="77777777" w:rsidR="00FA3658" w:rsidRPr="00BF5949" w:rsidRDefault="00FA3658" w:rsidP="00FA3658">
      <w:pPr>
        <w:pStyle w:val="ListParagraph"/>
        <w:rPr>
          <w:rFonts w:ascii="Tahoma" w:hAnsi="Tahoma" w:cs="Tahoma"/>
          <w:sz w:val="18"/>
          <w:szCs w:val="18"/>
        </w:rPr>
      </w:pPr>
    </w:p>
    <w:p w14:paraId="3C3026C4" w14:textId="77777777" w:rsidR="00FA3658" w:rsidRPr="00BF5949" w:rsidRDefault="00FA3658" w:rsidP="00FA3658">
      <w:pPr>
        <w:pStyle w:val="ListParagraph"/>
        <w:rPr>
          <w:rFonts w:ascii="Tahoma" w:hAnsi="Tahoma" w:cs="Tahoma"/>
          <w:sz w:val="18"/>
          <w:szCs w:val="18"/>
        </w:rPr>
      </w:pPr>
    </w:p>
    <w:p w14:paraId="1E4C07F2"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lastRenderedPageBreak/>
        <w:t xml:space="preserve">The NAIA shall order and ship all approved awards for the Championship. The </w:t>
      </w:r>
      <w:proofErr w:type="gramStart"/>
      <w:r w:rsidRPr="00BF5949">
        <w:rPr>
          <w:rFonts w:ascii="Tahoma" w:hAnsi="Tahoma" w:cs="Tahoma"/>
          <w:sz w:val="18"/>
          <w:szCs w:val="18"/>
        </w:rPr>
        <w:t>cost of such awards will be covered by the Host</w:t>
      </w:r>
      <w:proofErr w:type="gramEnd"/>
      <w:r w:rsidRPr="00BF5949">
        <w:rPr>
          <w:rFonts w:ascii="Tahoma" w:hAnsi="Tahoma" w:cs="Tahoma"/>
          <w:sz w:val="18"/>
          <w:szCs w:val="18"/>
        </w:rPr>
        <w:t>.</w:t>
      </w:r>
    </w:p>
    <w:p w14:paraId="65D9811D" w14:textId="77777777" w:rsidR="00FA3658" w:rsidRPr="00BF5949" w:rsidRDefault="00FA3658" w:rsidP="00FA3658">
      <w:pPr>
        <w:pStyle w:val="ListParagraph"/>
        <w:rPr>
          <w:rFonts w:ascii="Tahoma" w:hAnsi="Tahoma" w:cs="Tahoma"/>
          <w:sz w:val="18"/>
          <w:szCs w:val="18"/>
        </w:rPr>
      </w:pPr>
    </w:p>
    <w:p w14:paraId="643B2A32"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shall order and ship all credentials for use by participants, coaches, authorized media, volunteers and officials for the Championship. The </w:t>
      </w:r>
      <w:proofErr w:type="gramStart"/>
      <w:r w:rsidRPr="00BF5949">
        <w:rPr>
          <w:rFonts w:ascii="Tahoma" w:hAnsi="Tahoma" w:cs="Tahoma"/>
          <w:sz w:val="18"/>
          <w:szCs w:val="18"/>
        </w:rPr>
        <w:t>cost of such credentials will be covered by the Host</w:t>
      </w:r>
      <w:proofErr w:type="gramEnd"/>
      <w:r w:rsidRPr="00BF5949">
        <w:rPr>
          <w:rFonts w:ascii="Tahoma" w:hAnsi="Tahoma" w:cs="Tahoma"/>
          <w:sz w:val="18"/>
          <w:szCs w:val="18"/>
        </w:rPr>
        <w:t>.</w:t>
      </w:r>
    </w:p>
    <w:p w14:paraId="4CCEB93F" w14:textId="77777777" w:rsidR="00FA3658" w:rsidRPr="00BF5949" w:rsidRDefault="00FA3658" w:rsidP="00FA3658">
      <w:pPr>
        <w:pStyle w:val="ListParagraph"/>
        <w:rPr>
          <w:rFonts w:ascii="Tahoma" w:hAnsi="Tahoma" w:cs="Tahoma"/>
          <w:sz w:val="18"/>
          <w:szCs w:val="18"/>
        </w:rPr>
      </w:pPr>
    </w:p>
    <w:p w14:paraId="31A5941C"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shall oversee the production of a combined Tournament Program/Media Guide. Production includes creation, layout and gathering of all content to produce a finished program, to </w:t>
      </w:r>
      <w:proofErr w:type="gramStart"/>
      <w:r w:rsidRPr="00BF5949">
        <w:rPr>
          <w:rFonts w:ascii="Tahoma" w:hAnsi="Tahoma" w:cs="Tahoma"/>
          <w:sz w:val="18"/>
          <w:szCs w:val="18"/>
        </w:rPr>
        <w:t>be completed</w:t>
      </w:r>
      <w:proofErr w:type="gramEnd"/>
      <w:r w:rsidRPr="00BF5949">
        <w:rPr>
          <w:rFonts w:ascii="Tahoma" w:hAnsi="Tahoma" w:cs="Tahoma"/>
          <w:sz w:val="18"/>
          <w:szCs w:val="18"/>
        </w:rPr>
        <w:t xml:space="preserve"> by the host.</w:t>
      </w:r>
    </w:p>
    <w:p w14:paraId="382FB111" w14:textId="77777777" w:rsidR="00FA3658" w:rsidRPr="00BF5949" w:rsidRDefault="00FA3658" w:rsidP="00FA3658">
      <w:pPr>
        <w:pStyle w:val="ListParagraph"/>
        <w:rPr>
          <w:rFonts w:ascii="Tahoma" w:hAnsi="Tahoma" w:cs="Tahoma"/>
          <w:sz w:val="18"/>
          <w:szCs w:val="18"/>
        </w:rPr>
      </w:pPr>
    </w:p>
    <w:p w14:paraId="18A8AA2D"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in consultation with the Host, shall have final approval of the agenda for the Championship banquet, opening ceremony and awards ceremonies. </w:t>
      </w:r>
    </w:p>
    <w:p w14:paraId="19954163" w14:textId="77777777" w:rsidR="00FA3658" w:rsidRPr="00BF5949" w:rsidRDefault="00FA3658" w:rsidP="00FA3658">
      <w:pPr>
        <w:pStyle w:val="ListParagraph"/>
        <w:rPr>
          <w:rFonts w:ascii="Tahoma" w:hAnsi="Tahoma" w:cs="Tahoma"/>
          <w:sz w:val="18"/>
          <w:szCs w:val="18"/>
        </w:rPr>
      </w:pPr>
    </w:p>
    <w:p w14:paraId="0DFA3FEB"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in consultation with the Host, shall prepare all entry information and related materials. </w:t>
      </w:r>
    </w:p>
    <w:p w14:paraId="5472E2C0" w14:textId="77777777" w:rsidR="00FA3658" w:rsidRPr="00BF5949" w:rsidRDefault="00FA3658" w:rsidP="00FA3658">
      <w:pPr>
        <w:pStyle w:val="ListParagraph"/>
        <w:rPr>
          <w:rFonts w:ascii="Tahoma" w:hAnsi="Tahoma" w:cs="Tahoma"/>
          <w:sz w:val="18"/>
          <w:szCs w:val="18"/>
        </w:rPr>
      </w:pPr>
    </w:p>
    <w:p w14:paraId="5671CB6C"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in consultation with the Host, shall be responsible for </w:t>
      </w:r>
      <w:proofErr w:type="gramStart"/>
      <w:r w:rsidRPr="00BF5949">
        <w:rPr>
          <w:rFonts w:ascii="Tahoma" w:hAnsi="Tahoma" w:cs="Tahoma"/>
          <w:sz w:val="18"/>
          <w:szCs w:val="18"/>
        </w:rPr>
        <w:t>any and all</w:t>
      </w:r>
      <w:proofErr w:type="gramEnd"/>
      <w:r w:rsidRPr="00BF5949">
        <w:rPr>
          <w:rFonts w:ascii="Tahoma" w:hAnsi="Tahoma" w:cs="Tahoma"/>
          <w:sz w:val="18"/>
          <w:szCs w:val="18"/>
        </w:rPr>
        <w:t xml:space="preserve"> negotiations for broadcast rights. The NAIA owns all rights to broadcasting the Championship. </w:t>
      </w:r>
    </w:p>
    <w:p w14:paraId="6695C8BF" w14:textId="77777777" w:rsidR="00FA3658" w:rsidRPr="00BF5949" w:rsidRDefault="00FA3658" w:rsidP="00FA3658">
      <w:pPr>
        <w:pStyle w:val="ListParagraph"/>
        <w:rPr>
          <w:rFonts w:ascii="Tahoma" w:hAnsi="Tahoma" w:cs="Tahoma"/>
          <w:sz w:val="18"/>
          <w:szCs w:val="18"/>
        </w:rPr>
      </w:pPr>
    </w:p>
    <w:p w14:paraId="1B43316A"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shall provide an adequate number of soccer balls for championship competition. Only the officially designated NAIA ball </w:t>
      </w:r>
      <w:proofErr w:type="gramStart"/>
      <w:r w:rsidRPr="00BF5949">
        <w:rPr>
          <w:rFonts w:ascii="Tahoma" w:hAnsi="Tahoma" w:cs="Tahoma"/>
          <w:sz w:val="18"/>
          <w:szCs w:val="18"/>
        </w:rPr>
        <w:t>shall be sued</w:t>
      </w:r>
      <w:proofErr w:type="gramEnd"/>
      <w:r w:rsidRPr="00BF5949">
        <w:rPr>
          <w:rFonts w:ascii="Tahoma" w:hAnsi="Tahoma" w:cs="Tahoma"/>
          <w:sz w:val="18"/>
          <w:szCs w:val="18"/>
        </w:rPr>
        <w:t xml:space="preserve"> during all competition.</w:t>
      </w:r>
    </w:p>
    <w:p w14:paraId="7BCB63CE" w14:textId="77777777" w:rsidR="00FA3658" w:rsidRPr="00BF5949" w:rsidRDefault="00FA3658" w:rsidP="00FA3658">
      <w:pPr>
        <w:pStyle w:val="ListParagraph"/>
        <w:rPr>
          <w:rFonts w:ascii="Tahoma" w:hAnsi="Tahoma" w:cs="Tahoma"/>
          <w:sz w:val="18"/>
          <w:szCs w:val="18"/>
        </w:rPr>
      </w:pPr>
    </w:p>
    <w:p w14:paraId="44C0CDCC"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14:paraId="33A3DD9B" w14:textId="77777777" w:rsidR="00FA3658" w:rsidRPr="00BF5949" w:rsidRDefault="00FA3658" w:rsidP="00FA3658">
      <w:pPr>
        <w:pStyle w:val="ListParagraph"/>
        <w:rPr>
          <w:rFonts w:ascii="Tahoma" w:hAnsi="Tahoma" w:cs="Tahoma"/>
          <w:sz w:val="18"/>
          <w:szCs w:val="18"/>
        </w:rPr>
      </w:pPr>
    </w:p>
    <w:p w14:paraId="30795CA0" w14:textId="77777777" w:rsidR="00FA3658" w:rsidRPr="00BF5949" w:rsidRDefault="00FA3658" w:rsidP="00FA3658">
      <w:pPr>
        <w:pStyle w:val="ListParagraph"/>
        <w:numPr>
          <w:ilvl w:val="0"/>
          <w:numId w:val="7"/>
        </w:numPr>
        <w:spacing w:after="160" w:line="259" w:lineRule="auto"/>
        <w:contextualSpacing/>
        <w:rPr>
          <w:rFonts w:ascii="Tahoma" w:hAnsi="Tahoma" w:cs="Tahoma"/>
          <w:sz w:val="18"/>
          <w:szCs w:val="18"/>
        </w:rPr>
      </w:pPr>
      <w:r w:rsidRPr="00BF5949">
        <w:rPr>
          <w:rFonts w:ascii="Tahoma" w:hAnsi="Tahoma" w:cs="Tahoma"/>
          <w:sz w:val="18"/>
          <w:szCs w:val="18"/>
        </w:rPr>
        <w:t xml:space="preserve">The NAIA will alert the Host, within a minimum of 120 days of the Championship, a commercial ad split based on all possible </w:t>
      </w:r>
      <w:proofErr w:type="gramStart"/>
      <w:r w:rsidRPr="00BF5949">
        <w:rPr>
          <w:rFonts w:ascii="Tahoma" w:hAnsi="Tahoma" w:cs="Tahoma"/>
          <w:sz w:val="18"/>
          <w:szCs w:val="18"/>
        </w:rPr>
        <w:t>video-streaming</w:t>
      </w:r>
      <w:proofErr w:type="gramEnd"/>
      <w:r w:rsidRPr="00BF5949">
        <w:rPr>
          <w:rFonts w:ascii="Tahoma" w:hAnsi="Tahoma" w:cs="Tahoma"/>
          <w:sz w:val="18"/>
          <w:szCs w:val="18"/>
        </w:rPr>
        <w:t xml:space="preserve"> and television commercial ad inventory, regardless of the platform used.</w:t>
      </w:r>
    </w:p>
    <w:p w14:paraId="3AE32D62" w14:textId="77777777" w:rsidR="00FA3658" w:rsidRPr="00BF5949" w:rsidRDefault="00FA3658" w:rsidP="00FA3658">
      <w:pPr>
        <w:pStyle w:val="ListParagraph"/>
        <w:rPr>
          <w:rFonts w:ascii="Tahoma" w:hAnsi="Tahoma" w:cs="Tahoma"/>
          <w:sz w:val="18"/>
          <w:szCs w:val="18"/>
        </w:rPr>
      </w:pPr>
    </w:p>
    <w:p w14:paraId="3850D87A" w14:textId="77777777" w:rsidR="00FA3658" w:rsidRPr="00BF5949" w:rsidRDefault="00FA3658" w:rsidP="00FA3658">
      <w:pPr>
        <w:rPr>
          <w:rFonts w:cs="Tahoma"/>
          <w:sz w:val="18"/>
          <w:szCs w:val="18"/>
        </w:rPr>
      </w:pPr>
    </w:p>
    <w:p w14:paraId="108D8BED" w14:textId="77777777" w:rsidR="00FA3658" w:rsidRPr="00BF5949" w:rsidRDefault="00FA3658" w:rsidP="00FA3658">
      <w:pPr>
        <w:rPr>
          <w:rFonts w:cs="Tahoma"/>
          <w:sz w:val="18"/>
          <w:szCs w:val="18"/>
        </w:rPr>
      </w:pPr>
      <w:r w:rsidRPr="00BF5949">
        <w:rPr>
          <w:rFonts w:cs="Tahoma"/>
          <w:sz w:val="18"/>
          <w:szCs w:val="18"/>
        </w:rPr>
        <w:t xml:space="preserve">HOST INSTITUTION/CONFERENCE AND/OR SPONSORING AGENCY PROVIDES: </w:t>
      </w:r>
    </w:p>
    <w:p w14:paraId="213DC124"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Facility</w:t>
      </w:r>
    </w:p>
    <w:p w14:paraId="592744D7" w14:textId="77777777" w:rsidR="00FA3658" w:rsidRPr="00BF5949" w:rsidRDefault="00FA3658" w:rsidP="00FA3658">
      <w:pPr>
        <w:pStyle w:val="ListParagraph"/>
        <w:rPr>
          <w:rFonts w:ascii="Tahoma" w:hAnsi="Tahoma" w:cs="Tahoma"/>
          <w:sz w:val="18"/>
          <w:szCs w:val="18"/>
        </w:rPr>
      </w:pPr>
    </w:p>
    <w:p w14:paraId="5288BFE0"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Volunteers</w:t>
      </w:r>
    </w:p>
    <w:p w14:paraId="6335D10F" w14:textId="77777777" w:rsidR="00FA3658" w:rsidRPr="00BF5949" w:rsidRDefault="00FA3658" w:rsidP="00FA3658">
      <w:pPr>
        <w:pStyle w:val="ListParagraph"/>
        <w:rPr>
          <w:rFonts w:ascii="Tahoma" w:hAnsi="Tahoma" w:cs="Tahoma"/>
          <w:sz w:val="18"/>
          <w:szCs w:val="18"/>
        </w:rPr>
      </w:pPr>
    </w:p>
    <w:p w14:paraId="22A220BD"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Championship hospitality</w:t>
      </w:r>
    </w:p>
    <w:p w14:paraId="40CEC8E7" w14:textId="77777777" w:rsidR="00FA3658" w:rsidRPr="00BF5949" w:rsidRDefault="00FA3658" w:rsidP="00FA3658">
      <w:pPr>
        <w:pStyle w:val="ListParagraph"/>
        <w:rPr>
          <w:rFonts w:ascii="Tahoma" w:hAnsi="Tahoma" w:cs="Tahoma"/>
          <w:sz w:val="18"/>
          <w:szCs w:val="18"/>
        </w:rPr>
      </w:pPr>
    </w:p>
    <w:p w14:paraId="57FE2261"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Food/beverage concessions</w:t>
      </w:r>
    </w:p>
    <w:p w14:paraId="4B79C29F" w14:textId="77777777" w:rsidR="00FA3658" w:rsidRPr="00BF5949" w:rsidRDefault="00FA3658" w:rsidP="00FA3658">
      <w:pPr>
        <w:pStyle w:val="ListParagraph"/>
        <w:rPr>
          <w:rFonts w:ascii="Tahoma" w:hAnsi="Tahoma" w:cs="Tahoma"/>
          <w:sz w:val="18"/>
          <w:szCs w:val="18"/>
        </w:rPr>
      </w:pPr>
    </w:p>
    <w:p w14:paraId="192C305F" w14:textId="79A8C2B2"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one (1) meeting room and one (1) headquarters room (which can be a suite) at the event hotel</w:t>
      </w:r>
      <w:r w:rsidR="00BF5949" w:rsidRPr="00BF5949">
        <w:rPr>
          <w:rFonts w:ascii="Tahoma" w:hAnsi="Tahoma" w:cs="Tahoma"/>
          <w:sz w:val="18"/>
          <w:szCs w:val="18"/>
        </w:rPr>
        <w:t xml:space="preserve">.  </w:t>
      </w:r>
      <w:r w:rsidRPr="00BF5949">
        <w:rPr>
          <w:rFonts w:ascii="Tahoma" w:hAnsi="Tahoma" w:cs="Tahoma"/>
          <w:sz w:val="18"/>
          <w:szCs w:val="18"/>
        </w:rPr>
        <w:t>The Host shall provide meeting space at the competition venue as deemed necessary by the NAIA</w:t>
      </w:r>
      <w:r w:rsidR="00BF5949" w:rsidRPr="00BF5949">
        <w:rPr>
          <w:rFonts w:ascii="Tahoma" w:hAnsi="Tahoma" w:cs="Tahoma"/>
          <w:sz w:val="18"/>
          <w:szCs w:val="18"/>
        </w:rPr>
        <w:t xml:space="preserve"> for check-in, ball checks, </w:t>
      </w:r>
      <w:proofErr w:type="gramStart"/>
      <w:r w:rsidR="00BF5949" w:rsidRPr="00BF5949">
        <w:rPr>
          <w:rFonts w:ascii="Tahoma" w:hAnsi="Tahoma" w:cs="Tahoma"/>
          <w:sz w:val="18"/>
          <w:szCs w:val="18"/>
        </w:rPr>
        <w:t>coaches’</w:t>
      </w:r>
      <w:proofErr w:type="gramEnd"/>
      <w:r w:rsidR="00BF5949" w:rsidRPr="00BF5949">
        <w:rPr>
          <w:rFonts w:ascii="Tahoma" w:hAnsi="Tahoma" w:cs="Tahoma"/>
          <w:sz w:val="18"/>
          <w:szCs w:val="18"/>
        </w:rPr>
        <w:t xml:space="preserve"> meeting, etc</w:t>
      </w:r>
      <w:r w:rsidRPr="00BF5949">
        <w:rPr>
          <w:rFonts w:ascii="Tahoma" w:hAnsi="Tahoma" w:cs="Tahoma"/>
          <w:sz w:val="18"/>
          <w:szCs w:val="18"/>
        </w:rPr>
        <w:t>.</w:t>
      </w:r>
    </w:p>
    <w:p w14:paraId="4F48617C" w14:textId="77777777" w:rsidR="00FA3658" w:rsidRPr="00BF5949" w:rsidRDefault="00FA3658" w:rsidP="00FA3658">
      <w:pPr>
        <w:pStyle w:val="ListParagraph"/>
        <w:rPr>
          <w:rFonts w:ascii="Tahoma" w:hAnsi="Tahoma" w:cs="Tahoma"/>
          <w:sz w:val="18"/>
          <w:szCs w:val="18"/>
        </w:rPr>
      </w:pPr>
    </w:p>
    <w:p w14:paraId="26D0BBFF"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be responsible for the printing of event tickets and the management of all Championship admissions. The copy for the front and backside of Championship tickets and the cost of admissions must be approved by the NAIA Sport Manager</w:t>
      </w:r>
    </w:p>
    <w:p w14:paraId="30C8F955" w14:textId="77777777" w:rsidR="00FA3658" w:rsidRPr="00BF5949" w:rsidRDefault="00FA3658" w:rsidP="00FA3658">
      <w:pPr>
        <w:pStyle w:val="ListParagraph"/>
        <w:rPr>
          <w:rFonts w:ascii="Tahoma" w:hAnsi="Tahoma" w:cs="Tahoma"/>
          <w:sz w:val="18"/>
          <w:szCs w:val="18"/>
        </w:rPr>
      </w:pPr>
    </w:p>
    <w:p w14:paraId="29120799"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be responsible for all expenses related directly to the administration of the Championship, including but not limited to printing, postage, telephone calls, supplies, and shipping back signage provided back the NAIA National Office</w:t>
      </w:r>
    </w:p>
    <w:p w14:paraId="33BA4AA1" w14:textId="77777777" w:rsidR="00FA3658" w:rsidRPr="00BF5949" w:rsidRDefault="00FA3658" w:rsidP="00FA3658">
      <w:pPr>
        <w:pStyle w:val="ListParagraph"/>
        <w:rPr>
          <w:rFonts w:ascii="Tahoma" w:hAnsi="Tahoma" w:cs="Tahoma"/>
          <w:sz w:val="18"/>
          <w:szCs w:val="18"/>
        </w:rPr>
      </w:pPr>
    </w:p>
    <w:p w14:paraId="0CCDD85C"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lastRenderedPageBreak/>
        <w:t>The Host shall pay for all approved Championship awards. The NAIA will be responsible for ordering and coordinating the shipping of such awards.</w:t>
      </w:r>
    </w:p>
    <w:p w14:paraId="4FF1FB0B" w14:textId="77777777" w:rsidR="00FA3658" w:rsidRPr="00BF5949" w:rsidRDefault="00FA3658" w:rsidP="00FA3658">
      <w:pPr>
        <w:pStyle w:val="ListParagraph"/>
        <w:rPr>
          <w:rFonts w:ascii="Tahoma" w:hAnsi="Tahoma" w:cs="Tahoma"/>
          <w:sz w:val="18"/>
          <w:szCs w:val="18"/>
        </w:rPr>
      </w:pPr>
    </w:p>
    <w:p w14:paraId="1138A2A0"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pay for all costs associated with the printing and production of credentials for use by participants, coaches, authorized media, volunteers and staff. The NAIA will be responsible for ordering such credentials for the Championship.</w:t>
      </w:r>
    </w:p>
    <w:p w14:paraId="44C38E7F" w14:textId="77777777" w:rsidR="00FA3658" w:rsidRPr="00BF5949" w:rsidRDefault="00FA3658" w:rsidP="00FA3658">
      <w:pPr>
        <w:pStyle w:val="ListParagraph"/>
        <w:rPr>
          <w:rFonts w:ascii="Tahoma" w:hAnsi="Tahoma" w:cs="Tahoma"/>
          <w:sz w:val="18"/>
          <w:szCs w:val="18"/>
        </w:rPr>
      </w:pPr>
    </w:p>
    <w:p w14:paraId="1D3E64B9"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be responsible for all expenses related to printing of all programs. In </w:t>
      </w:r>
      <w:proofErr w:type="gramStart"/>
      <w:r w:rsidRPr="00BF5949">
        <w:rPr>
          <w:rFonts w:ascii="Tahoma" w:hAnsi="Tahoma" w:cs="Tahoma"/>
          <w:sz w:val="18"/>
          <w:szCs w:val="18"/>
        </w:rPr>
        <w:t>addition</w:t>
      </w:r>
      <w:proofErr w:type="gramEnd"/>
      <w:r w:rsidRPr="00BF5949">
        <w:rPr>
          <w:rFonts w:ascii="Tahoma" w:hAnsi="Tahoma" w:cs="Tahoma"/>
          <w:sz w:val="18"/>
          <w:szCs w:val="18"/>
        </w:rPr>
        <w:t xml:space="preserve"> the host shall employ a graphic designer to create the game program from the template provided under the direction and oversight of the NAIA National Office. These templates </w:t>
      </w:r>
      <w:proofErr w:type="gramStart"/>
      <w:r w:rsidRPr="00BF5949">
        <w:rPr>
          <w:rFonts w:ascii="Tahoma" w:hAnsi="Tahoma" w:cs="Tahoma"/>
          <w:sz w:val="18"/>
          <w:szCs w:val="18"/>
        </w:rPr>
        <w:t>will be given</w:t>
      </w:r>
      <w:proofErr w:type="gramEnd"/>
      <w:r w:rsidRPr="00BF5949">
        <w:rPr>
          <w:rFonts w:ascii="Tahoma" w:hAnsi="Tahoma" w:cs="Tahoma"/>
          <w:sz w:val="18"/>
          <w:szCs w:val="18"/>
        </w:rPr>
        <w:t xml:space="preserve"> to the host from National Office 60 days prior to the event. Complimentary copies </w:t>
      </w:r>
      <w:proofErr w:type="gramStart"/>
      <w:r w:rsidRPr="00BF5949">
        <w:rPr>
          <w:rFonts w:ascii="Tahoma" w:hAnsi="Tahoma" w:cs="Tahoma"/>
          <w:sz w:val="18"/>
          <w:szCs w:val="18"/>
        </w:rPr>
        <w:t>will be given</w:t>
      </w:r>
      <w:proofErr w:type="gramEnd"/>
      <w:r w:rsidRPr="00BF5949">
        <w:rPr>
          <w:rFonts w:ascii="Tahoma" w:hAnsi="Tahoma" w:cs="Tahoma"/>
          <w:sz w:val="18"/>
          <w:szCs w:val="18"/>
        </w:rPr>
        <w:t xml:space="preserve"> to the head coaches of participating institutions, Games Committee members, credentialed media personnel and officials.</w:t>
      </w:r>
    </w:p>
    <w:p w14:paraId="7DAAC4BA" w14:textId="77777777" w:rsidR="00FA3658" w:rsidRPr="00BF5949" w:rsidRDefault="00FA3658" w:rsidP="00FA3658">
      <w:pPr>
        <w:pStyle w:val="ListParagraph"/>
        <w:rPr>
          <w:rFonts w:ascii="Tahoma" w:hAnsi="Tahoma" w:cs="Tahoma"/>
          <w:sz w:val="18"/>
          <w:szCs w:val="18"/>
        </w:rPr>
      </w:pPr>
    </w:p>
    <w:p w14:paraId="1B4A0444"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is responsible for all costs associated with the overall production of live, high-definition (HD) video-stream for all games. This responsibility includes the hiring of a production company and incurring expenses related to the production. The NAIA must approve the use of the production company. The NAIA reserves the right to exclusive rights of how the content is distributed. For additional video-streaming and statistical </w:t>
      </w:r>
      <w:proofErr w:type="gramStart"/>
      <w:r w:rsidRPr="00BF5949">
        <w:rPr>
          <w:rFonts w:ascii="Tahoma" w:hAnsi="Tahoma" w:cs="Tahoma"/>
          <w:sz w:val="18"/>
          <w:szCs w:val="18"/>
        </w:rPr>
        <w:t>requirements</w:t>
      </w:r>
      <w:proofErr w:type="gramEnd"/>
      <w:r w:rsidRPr="00BF5949">
        <w:rPr>
          <w:rFonts w:ascii="Tahoma" w:hAnsi="Tahoma" w:cs="Tahoma"/>
          <w:sz w:val="18"/>
          <w:szCs w:val="18"/>
        </w:rPr>
        <w:t xml:space="preserve"> refer to “Facility Standards for National Championship Final Site Hosts.”</w:t>
      </w:r>
    </w:p>
    <w:p w14:paraId="01925F60" w14:textId="77777777" w:rsidR="00FA3658" w:rsidRPr="00BF5949" w:rsidRDefault="00FA3658" w:rsidP="00FA3658">
      <w:pPr>
        <w:pStyle w:val="ListParagraph"/>
        <w:rPr>
          <w:rFonts w:ascii="Tahoma" w:hAnsi="Tahoma" w:cs="Tahoma"/>
          <w:sz w:val="18"/>
          <w:szCs w:val="18"/>
        </w:rPr>
      </w:pPr>
    </w:p>
    <w:p w14:paraId="6761A1F7"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the official videographer and videotaping services that will include recording all Championship games, the Championship, Semifinalist Banquet and the Opening Ceremony. Any additional recordings of other events not mentioned in this contract, will need written approval from the NAIA. The videographer shall send free of charge a DVD copy of each game of the Championship to the NAIA National Office within ten (10) days after completion of the event. The videographer shall upload digital files to the NAIA within ten (10) days using the NAIA FTP site. The Host and Videographer may sell completed video footage and DVD’s of the Championship games, Championship Banquet and Opening Ceremony for one calendar year after the completion of the Championship games by paying a 50% royalty of the Gross Retail Price for each of the products </w:t>
      </w:r>
      <w:proofErr w:type="gramStart"/>
      <w:r w:rsidRPr="00BF5949">
        <w:rPr>
          <w:rFonts w:ascii="Tahoma" w:hAnsi="Tahoma" w:cs="Tahoma"/>
          <w:sz w:val="18"/>
          <w:szCs w:val="18"/>
        </w:rPr>
        <w:t>being sold</w:t>
      </w:r>
      <w:proofErr w:type="gramEnd"/>
      <w:r w:rsidRPr="00BF5949">
        <w:rPr>
          <w:rFonts w:ascii="Tahoma" w:hAnsi="Tahoma" w:cs="Tahoma"/>
          <w:sz w:val="18"/>
          <w:szCs w:val="18"/>
        </w:rPr>
        <w:t xml:space="preserve">. The Host will retain the remaining 50% of the Retail Price for any products sold. The </w:t>
      </w:r>
      <w:proofErr w:type="gramStart"/>
      <w:r w:rsidRPr="00BF5949">
        <w:rPr>
          <w:rFonts w:ascii="Tahoma" w:hAnsi="Tahoma" w:cs="Tahoma"/>
          <w:sz w:val="18"/>
          <w:szCs w:val="18"/>
        </w:rPr>
        <w:t>Gross Retail Price for any products must be approved in advance by the NAIA</w:t>
      </w:r>
      <w:proofErr w:type="gramEnd"/>
      <w:r w:rsidRPr="00BF5949">
        <w:rPr>
          <w:rFonts w:ascii="Tahoma" w:hAnsi="Tahoma" w:cs="Tahoma"/>
          <w:sz w:val="18"/>
          <w:szCs w:val="18"/>
        </w:rPr>
        <w:t>. Any costs associated with the production of the video footage and DVD’s will be included in the 50% share of the Gross Retail Price retained by the Host. Any monies and/or percentages of these sales to the videographer is the responsibility of the Host. Any sales tax or other taxes are the responsibility of the Host.</w:t>
      </w:r>
    </w:p>
    <w:p w14:paraId="278F747F" w14:textId="77777777" w:rsidR="00FA3658" w:rsidRPr="00BF5949" w:rsidRDefault="00FA3658" w:rsidP="00FA3658">
      <w:pPr>
        <w:pStyle w:val="ListParagraph"/>
        <w:rPr>
          <w:rFonts w:ascii="Tahoma" w:hAnsi="Tahoma" w:cs="Tahoma"/>
          <w:sz w:val="18"/>
          <w:szCs w:val="18"/>
        </w:rPr>
      </w:pPr>
    </w:p>
    <w:p w14:paraId="4575036E"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appropriate space (including installation) at the Championship Venue, Hotel and Banquet(s) to fulfill NAIA National Office contractual signage commitments.</w:t>
      </w:r>
    </w:p>
    <w:p w14:paraId="35115DE4" w14:textId="77777777" w:rsidR="00FA3658" w:rsidRPr="00BF5949" w:rsidRDefault="00FA3658" w:rsidP="00FA3658">
      <w:pPr>
        <w:pStyle w:val="ListParagraph"/>
        <w:rPr>
          <w:rFonts w:ascii="Tahoma" w:hAnsi="Tahoma" w:cs="Tahoma"/>
          <w:sz w:val="18"/>
          <w:szCs w:val="18"/>
        </w:rPr>
      </w:pPr>
    </w:p>
    <w:p w14:paraId="764BBFE1"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all Championship personnel necessary to conduct the Championship, including but not limited to ticket sellers and takers, adequate security/police, concession vendors, maintenance crew, hospitality workers, and ball persons.</w:t>
      </w:r>
    </w:p>
    <w:p w14:paraId="530D0297" w14:textId="77777777" w:rsidR="00FA3658" w:rsidRPr="00BF5949" w:rsidRDefault="00FA3658" w:rsidP="00FA3658">
      <w:pPr>
        <w:pStyle w:val="ListParagraph"/>
        <w:rPr>
          <w:rFonts w:ascii="Tahoma" w:hAnsi="Tahoma" w:cs="Tahoma"/>
          <w:sz w:val="18"/>
          <w:szCs w:val="18"/>
        </w:rPr>
      </w:pPr>
    </w:p>
    <w:p w14:paraId="35292B68"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press box personnel necessary for the administration of the games, including but not limited to statistical crew, scorekeepers, and public address announcers.</w:t>
      </w:r>
    </w:p>
    <w:p w14:paraId="0772F260" w14:textId="77777777" w:rsidR="00FA3658" w:rsidRPr="00BF5949" w:rsidRDefault="00FA3658" w:rsidP="00FA3658">
      <w:pPr>
        <w:pStyle w:val="ListParagraph"/>
        <w:rPr>
          <w:rFonts w:ascii="Tahoma" w:hAnsi="Tahoma" w:cs="Tahoma"/>
          <w:sz w:val="18"/>
          <w:szCs w:val="18"/>
        </w:rPr>
      </w:pPr>
    </w:p>
    <w:p w14:paraId="5FC90C30" w14:textId="2265D2CA"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NAIA will </w:t>
      </w:r>
      <w:proofErr w:type="gramStart"/>
      <w:r w:rsidRPr="00BF5949">
        <w:rPr>
          <w:rFonts w:ascii="Tahoma" w:hAnsi="Tahoma" w:cs="Tahoma"/>
          <w:sz w:val="18"/>
          <w:szCs w:val="18"/>
        </w:rPr>
        <w:t>either assign a staff member</w:t>
      </w:r>
      <w:proofErr w:type="gramEnd"/>
      <w:r w:rsidRPr="00BF5949">
        <w:rPr>
          <w:rFonts w:ascii="Tahoma" w:hAnsi="Tahoma" w:cs="Tahoma"/>
          <w:sz w:val="18"/>
          <w:szCs w:val="18"/>
        </w:rPr>
        <w:t xml:space="preserve"> from the athletic communications team or an accredited person to serve in this role under the NAIA’s direction. Should a full-time staff member be assigned, the host shall be responsible for the travel, hotel and $35 per </w:t>
      </w:r>
      <w:proofErr w:type="gramStart"/>
      <w:r w:rsidRPr="00BF5949">
        <w:rPr>
          <w:rFonts w:ascii="Tahoma" w:hAnsi="Tahoma" w:cs="Tahoma"/>
          <w:sz w:val="18"/>
          <w:szCs w:val="18"/>
        </w:rPr>
        <w:t>diem</w:t>
      </w:r>
      <w:proofErr w:type="gramEnd"/>
      <w:r w:rsidRPr="00BF5949">
        <w:rPr>
          <w:rFonts w:ascii="Tahoma" w:hAnsi="Tahoma" w:cs="Tahoma"/>
          <w:sz w:val="18"/>
          <w:szCs w:val="18"/>
        </w:rPr>
        <w:t xml:space="preserve"> for this individual. Should an independent accredited person be assigned by NAIA staff to serve in this r</w:t>
      </w:r>
      <w:r w:rsidR="005D1B8A" w:rsidRPr="00BF5949">
        <w:rPr>
          <w:rFonts w:ascii="Tahoma" w:hAnsi="Tahoma" w:cs="Tahoma"/>
          <w:sz w:val="18"/>
          <w:szCs w:val="18"/>
        </w:rPr>
        <w:t>ole, the Host will be charged $2</w:t>
      </w:r>
      <w:r w:rsidRPr="00BF5949">
        <w:rPr>
          <w:rFonts w:ascii="Tahoma" w:hAnsi="Tahoma" w:cs="Tahoma"/>
          <w:sz w:val="18"/>
          <w:szCs w:val="18"/>
        </w:rPr>
        <w:t xml:space="preserve">00 and </w:t>
      </w:r>
      <w:proofErr w:type="gramStart"/>
      <w:r w:rsidRPr="00BF5949">
        <w:rPr>
          <w:rFonts w:ascii="Tahoma" w:hAnsi="Tahoma" w:cs="Tahoma"/>
          <w:sz w:val="18"/>
          <w:szCs w:val="18"/>
        </w:rPr>
        <w:t>will also</w:t>
      </w:r>
      <w:proofErr w:type="gramEnd"/>
      <w:r w:rsidRPr="00BF5949">
        <w:rPr>
          <w:rFonts w:ascii="Tahoma" w:hAnsi="Tahoma" w:cs="Tahoma"/>
          <w:sz w:val="18"/>
          <w:szCs w:val="18"/>
        </w:rPr>
        <w:t xml:space="preserve"> provide mileage reimbursement, hotel room and $35 per diem.</w:t>
      </w:r>
    </w:p>
    <w:p w14:paraId="3EE579EF" w14:textId="77777777" w:rsidR="00FA3658" w:rsidRPr="00BF5949" w:rsidRDefault="00FA3658" w:rsidP="00FA3658">
      <w:pPr>
        <w:pStyle w:val="ListParagraph"/>
        <w:rPr>
          <w:rFonts w:ascii="Tahoma" w:hAnsi="Tahoma" w:cs="Tahoma"/>
          <w:sz w:val="18"/>
          <w:szCs w:val="18"/>
        </w:rPr>
      </w:pPr>
    </w:p>
    <w:p w14:paraId="0483A044"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be responsible for designating an individual to serve as the drug-testing coordinator. The drug-testing coordinator must be an individual that has a reporting line external to a coaching staff member and s/he may not have any coaching related responsibilities.</w:t>
      </w:r>
    </w:p>
    <w:p w14:paraId="48A80D65" w14:textId="77777777" w:rsidR="00FA3658" w:rsidRPr="00BF5949" w:rsidRDefault="00FA3658" w:rsidP="00FA3658">
      <w:pPr>
        <w:pStyle w:val="ListParagraph"/>
        <w:rPr>
          <w:rFonts w:ascii="Tahoma" w:hAnsi="Tahoma" w:cs="Tahoma"/>
          <w:sz w:val="18"/>
          <w:szCs w:val="18"/>
        </w:rPr>
      </w:pPr>
    </w:p>
    <w:p w14:paraId="7216BA79" w14:textId="4BAE250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complimentary airport pickup and return to the airport for NAIA Staff, </w:t>
      </w:r>
      <w:r w:rsidR="00BF5949" w:rsidRPr="00BF5949">
        <w:rPr>
          <w:rFonts w:ascii="Tahoma" w:hAnsi="Tahoma" w:cs="Tahoma"/>
          <w:sz w:val="18"/>
          <w:szCs w:val="18"/>
        </w:rPr>
        <w:t xml:space="preserve">and Games Committee.  </w:t>
      </w:r>
    </w:p>
    <w:p w14:paraId="6CFCAB8A" w14:textId="77777777" w:rsidR="00FA3658" w:rsidRPr="00BF5949" w:rsidRDefault="00FA3658" w:rsidP="00FA3658">
      <w:pPr>
        <w:pStyle w:val="ListParagraph"/>
        <w:rPr>
          <w:rFonts w:ascii="Tahoma" w:hAnsi="Tahoma" w:cs="Tahoma"/>
          <w:sz w:val="18"/>
          <w:szCs w:val="18"/>
        </w:rPr>
      </w:pPr>
    </w:p>
    <w:p w14:paraId="344DC971"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secure the best available rates on vehicle rentals for teams and provide the information to the NAIA for distribution to participating institutions.</w:t>
      </w:r>
    </w:p>
    <w:p w14:paraId="2735B4B7" w14:textId="77777777" w:rsidR="00FA3658" w:rsidRPr="00BF5949" w:rsidRDefault="00FA3658" w:rsidP="00FA3658">
      <w:pPr>
        <w:pStyle w:val="ListParagraph"/>
        <w:rPr>
          <w:rFonts w:ascii="Tahoma" w:hAnsi="Tahoma" w:cs="Tahoma"/>
          <w:sz w:val="18"/>
          <w:szCs w:val="18"/>
        </w:rPr>
      </w:pPr>
    </w:p>
    <w:p w14:paraId="5262A0F4"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travel, housing, meals, and/or meal expenses up to $35 per diem (less provided meals) for a maximum of two (2) NAIA representatives.</w:t>
      </w:r>
    </w:p>
    <w:p w14:paraId="2CC58DA1" w14:textId="77777777" w:rsidR="00FA3658" w:rsidRPr="00BF5949" w:rsidRDefault="00FA3658" w:rsidP="00FA3658">
      <w:pPr>
        <w:pStyle w:val="ListParagraph"/>
        <w:rPr>
          <w:rFonts w:ascii="Tahoma" w:hAnsi="Tahoma" w:cs="Tahoma"/>
          <w:sz w:val="18"/>
          <w:szCs w:val="18"/>
        </w:rPr>
      </w:pPr>
    </w:p>
    <w:p w14:paraId="31D71CED" w14:textId="75640F58"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provide travel, housing, meals, and/or meal expenses up to $35 per </w:t>
      </w:r>
      <w:proofErr w:type="gramStart"/>
      <w:r w:rsidRPr="00BF5949">
        <w:rPr>
          <w:rFonts w:ascii="Tahoma" w:hAnsi="Tahoma" w:cs="Tahoma"/>
          <w:sz w:val="18"/>
          <w:szCs w:val="18"/>
        </w:rPr>
        <w:t>diem</w:t>
      </w:r>
      <w:proofErr w:type="gramEnd"/>
      <w:r w:rsidRPr="00BF5949">
        <w:rPr>
          <w:rFonts w:ascii="Tahoma" w:hAnsi="Tahoma" w:cs="Tahoma"/>
          <w:sz w:val="18"/>
          <w:szCs w:val="18"/>
        </w:rPr>
        <w:t xml:space="preserve"> (unless</w:t>
      </w:r>
      <w:r w:rsidR="005D1B8A" w:rsidRPr="00BF5949">
        <w:rPr>
          <w:rFonts w:ascii="Tahoma" w:hAnsi="Tahoma" w:cs="Tahoma"/>
          <w:sz w:val="18"/>
          <w:szCs w:val="18"/>
        </w:rPr>
        <w:t xml:space="preserve"> provided meals) for the four (3</w:t>
      </w:r>
      <w:r w:rsidRPr="00BF5949">
        <w:rPr>
          <w:rFonts w:ascii="Tahoma" w:hAnsi="Tahoma" w:cs="Tahoma"/>
          <w:sz w:val="18"/>
          <w:szCs w:val="18"/>
        </w:rPr>
        <w:t>) members of the Games Committee.</w:t>
      </w:r>
    </w:p>
    <w:p w14:paraId="247D75DC" w14:textId="77777777" w:rsidR="00FA3658" w:rsidRPr="00BF5949" w:rsidRDefault="00FA3658" w:rsidP="00FA3658">
      <w:pPr>
        <w:pStyle w:val="ListParagraph"/>
        <w:rPr>
          <w:rFonts w:ascii="Tahoma" w:hAnsi="Tahoma" w:cs="Tahoma"/>
          <w:sz w:val="18"/>
          <w:szCs w:val="18"/>
        </w:rPr>
      </w:pPr>
    </w:p>
    <w:p w14:paraId="53952F9D" w14:textId="749F27EB"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The Host shall provide a minimum of four courtesy cars for use by the NAIA Sport Manager, NAIA Media Co</w:t>
      </w:r>
      <w:r w:rsidR="00BF5949" w:rsidRPr="00BF5949">
        <w:rPr>
          <w:rFonts w:ascii="Tahoma" w:hAnsi="Tahoma" w:cs="Tahoma"/>
          <w:sz w:val="18"/>
          <w:szCs w:val="18"/>
        </w:rPr>
        <w:t>ordinator, and NAIA Games Committee</w:t>
      </w:r>
      <w:r w:rsidRPr="00BF5949">
        <w:rPr>
          <w:rFonts w:ascii="Tahoma" w:hAnsi="Tahoma" w:cs="Tahoma"/>
          <w:sz w:val="18"/>
          <w:szCs w:val="18"/>
        </w:rPr>
        <w:t xml:space="preserve">. </w:t>
      </w:r>
      <w:proofErr w:type="gramStart"/>
      <w:r w:rsidRPr="00BF5949">
        <w:rPr>
          <w:rFonts w:ascii="Tahoma" w:hAnsi="Tahoma" w:cs="Tahoma"/>
          <w:sz w:val="18"/>
          <w:szCs w:val="18"/>
        </w:rPr>
        <w:t>Vehicles shall be assigned by the NAIA Sport Manager</w:t>
      </w:r>
      <w:proofErr w:type="gramEnd"/>
      <w:r w:rsidRPr="00BF5949">
        <w:rPr>
          <w:rFonts w:ascii="Tahoma" w:hAnsi="Tahoma" w:cs="Tahoma"/>
          <w:sz w:val="18"/>
          <w:szCs w:val="18"/>
        </w:rPr>
        <w:t>.</w:t>
      </w:r>
    </w:p>
    <w:p w14:paraId="1D507706" w14:textId="77777777" w:rsidR="00FA3658" w:rsidRPr="00BF5949" w:rsidRDefault="00FA3658" w:rsidP="00FA3658">
      <w:pPr>
        <w:pStyle w:val="ListParagraph"/>
        <w:rPr>
          <w:rFonts w:ascii="Tahoma" w:hAnsi="Tahoma" w:cs="Tahoma"/>
          <w:sz w:val="18"/>
          <w:szCs w:val="18"/>
        </w:rPr>
      </w:pPr>
    </w:p>
    <w:p w14:paraId="32F2E49E" w14:textId="77777777" w:rsidR="00FA3658" w:rsidRPr="00BF5949" w:rsidRDefault="00FA3658" w:rsidP="00FA3658">
      <w:pPr>
        <w:pStyle w:val="ListParagraph"/>
        <w:numPr>
          <w:ilvl w:val="0"/>
          <w:numId w:val="8"/>
        </w:numPr>
        <w:spacing w:after="160" w:line="259" w:lineRule="auto"/>
        <w:contextualSpacing/>
        <w:rPr>
          <w:rFonts w:ascii="Tahoma" w:hAnsi="Tahoma" w:cs="Tahoma"/>
          <w:sz w:val="18"/>
          <w:szCs w:val="18"/>
        </w:rPr>
      </w:pPr>
      <w:r w:rsidRPr="00BF5949">
        <w:rPr>
          <w:rFonts w:ascii="Tahoma" w:hAnsi="Tahoma" w:cs="Tahoma"/>
          <w:sz w:val="18"/>
          <w:szCs w:val="18"/>
        </w:rPr>
        <w:t xml:space="preserve">The host shall be responsible for providing the hotels blocked for participants and staff. </w:t>
      </w:r>
    </w:p>
    <w:p w14:paraId="2B394729" w14:textId="77777777" w:rsidR="00FA3658" w:rsidRPr="00BF5949" w:rsidRDefault="00FA3658" w:rsidP="00FA3658">
      <w:pPr>
        <w:pStyle w:val="ListParagraph"/>
        <w:rPr>
          <w:rFonts w:ascii="Tahoma" w:hAnsi="Tahoma" w:cs="Tahoma"/>
          <w:sz w:val="18"/>
          <w:szCs w:val="18"/>
        </w:rPr>
      </w:pPr>
    </w:p>
    <w:p w14:paraId="4F6BA77E"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 xml:space="preserve">The Host shall provide an ATA-Certified trainer and appropriate medical staff to cover all sessions (including scheduled practices) of the Championship including the operation and administration of a training room. The NAIA will solicit the donation of training supplies for use by the Championship trainers and medical staff. If complimentary supplies </w:t>
      </w:r>
      <w:proofErr w:type="gramStart"/>
      <w:r w:rsidRPr="00BF5949">
        <w:rPr>
          <w:rFonts w:ascii="Tahoma" w:hAnsi="Tahoma" w:cs="Tahoma"/>
          <w:sz w:val="18"/>
          <w:szCs w:val="18"/>
        </w:rPr>
        <w:t>cannot be obtained</w:t>
      </w:r>
      <w:proofErr w:type="gramEnd"/>
      <w:r w:rsidRPr="00BF5949">
        <w:rPr>
          <w:rFonts w:ascii="Tahoma" w:hAnsi="Tahoma" w:cs="Tahoma"/>
          <w:sz w:val="18"/>
          <w:szCs w:val="18"/>
        </w:rPr>
        <w:t xml:space="preserve">, the cost of training supplies would be an authorized Championship expense. </w:t>
      </w:r>
    </w:p>
    <w:p w14:paraId="70055E11" w14:textId="77777777" w:rsidR="00FA3658" w:rsidRPr="00BF5949" w:rsidRDefault="00FA3658" w:rsidP="00FA3658">
      <w:pPr>
        <w:pStyle w:val="ListParagraph"/>
        <w:rPr>
          <w:rFonts w:ascii="Tahoma" w:hAnsi="Tahoma" w:cs="Tahoma"/>
          <w:sz w:val="18"/>
          <w:szCs w:val="18"/>
        </w:rPr>
      </w:pPr>
    </w:p>
    <w:p w14:paraId="18F6B574"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 xml:space="preserve">The Host shall provide medical coverage for the Championship to include a physician and ambulance service on-site or immediately on-call throughout the Championship. </w:t>
      </w:r>
      <w:proofErr w:type="gramStart"/>
      <w:r w:rsidRPr="00BF5949">
        <w:rPr>
          <w:rFonts w:ascii="Tahoma" w:hAnsi="Tahoma" w:cs="Tahoma"/>
          <w:sz w:val="18"/>
          <w:szCs w:val="18"/>
        </w:rPr>
        <w:t>On-site medical equipment should include, but is not limited to AED’s (Automated External Defibrillators), backboards, crutches, splints/braces and biohazard containers.</w:t>
      </w:r>
      <w:proofErr w:type="gramEnd"/>
    </w:p>
    <w:p w14:paraId="4B9BDF9B" w14:textId="77777777" w:rsidR="00FA3658" w:rsidRPr="00BF5949" w:rsidRDefault="00FA3658" w:rsidP="00FA3658">
      <w:pPr>
        <w:pStyle w:val="ListParagraph"/>
        <w:rPr>
          <w:rFonts w:ascii="Tahoma" w:hAnsi="Tahoma" w:cs="Tahoma"/>
          <w:sz w:val="18"/>
          <w:szCs w:val="18"/>
        </w:rPr>
      </w:pPr>
    </w:p>
    <w:p w14:paraId="35DE2D8D"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The Host shall be responsible for designating an individual to serve as the Drug Testing Coordinator. The Drug Testing Coordinator must be an individual that has a reporting line external to a coaching staff member and he/she may not have any coaching related responsibilities. The Drug Testing Coordinator may not serve in any other capacity during the Championship while drug testing is taking place.</w:t>
      </w:r>
    </w:p>
    <w:p w14:paraId="278657CF" w14:textId="77777777" w:rsidR="00FA3658" w:rsidRPr="00BF5949" w:rsidRDefault="00FA3658" w:rsidP="00FA3658">
      <w:pPr>
        <w:pStyle w:val="ListParagraph"/>
        <w:rPr>
          <w:rFonts w:ascii="Tahoma" w:hAnsi="Tahoma" w:cs="Tahoma"/>
          <w:sz w:val="18"/>
          <w:szCs w:val="18"/>
        </w:rPr>
      </w:pPr>
    </w:p>
    <w:p w14:paraId="67E37504" w14:textId="78A0A906" w:rsidR="00FA3658"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The Site Coordinator and Tournament Director must provide volunteers to serve as couriers (individual championship) or escorts (team championships).</w:t>
      </w:r>
    </w:p>
    <w:p w14:paraId="47314B1F" w14:textId="77777777" w:rsidR="007E1317" w:rsidRPr="007E1317" w:rsidRDefault="007E1317" w:rsidP="007E1317">
      <w:pPr>
        <w:pStyle w:val="ListParagraph"/>
        <w:rPr>
          <w:rFonts w:ascii="Tahoma" w:hAnsi="Tahoma" w:cs="Tahoma"/>
          <w:sz w:val="18"/>
          <w:szCs w:val="18"/>
        </w:rPr>
      </w:pPr>
    </w:p>
    <w:p w14:paraId="46814709" w14:textId="77777777" w:rsidR="007E1317" w:rsidRPr="00BF5949" w:rsidRDefault="007E1317" w:rsidP="007E1317">
      <w:pPr>
        <w:pStyle w:val="ListParagraph"/>
        <w:contextualSpacing/>
        <w:rPr>
          <w:rFonts w:ascii="Tahoma" w:hAnsi="Tahoma" w:cs="Tahoma"/>
          <w:sz w:val="18"/>
          <w:szCs w:val="18"/>
        </w:rPr>
      </w:pPr>
    </w:p>
    <w:p w14:paraId="1C0D0BF9" w14:textId="77777777" w:rsidR="00FA3658" w:rsidRPr="00BF5949" w:rsidRDefault="00FA3658" w:rsidP="00FA3658">
      <w:pPr>
        <w:pStyle w:val="ListParagraph"/>
        <w:rPr>
          <w:rFonts w:ascii="Tahoma" w:hAnsi="Tahoma" w:cs="Tahoma"/>
          <w:sz w:val="18"/>
          <w:szCs w:val="18"/>
        </w:rPr>
      </w:pPr>
    </w:p>
    <w:p w14:paraId="3B910A0D"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 xml:space="preserve">The Host shall be responsible for developing a, “Teaming up for Character” event/program for NAIA student-athletes and coaches to work directly with youth organizations, schools and civic groups to educate, promote and incorporate the five core character values of Integrity, Respect, Responsibility, Sportsmanship and Servant Leadership within the Championship. The plan for this event </w:t>
      </w:r>
      <w:proofErr w:type="gramStart"/>
      <w:r w:rsidRPr="00BF5949">
        <w:rPr>
          <w:rFonts w:ascii="Tahoma" w:hAnsi="Tahoma" w:cs="Tahoma"/>
          <w:sz w:val="18"/>
          <w:szCs w:val="18"/>
        </w:rPr>
        <w:t>must be submitted</w:t>
      </w:r>
      <w:proofErr w:type="gramEnd"/>
      <w:r w:rsidRPr="00BF5949">
        <w:rPr>
          <w:rFonts w:ascii="Tahoma" w:hAnsi="Tahoma" w:cs="Tahoma"/>
          <w:sz w:val="18"/>
          <w:szCs w:val="18"/>
        </w:rPr>
        <w:t xml:space="preserve"> to the NAIA Sport Manager no later than six months prior to the Championship for approval. The NAIA will provide suggestions and information for implementing this program.</w:t>
      </w:r>
    </w:p>
    <w:p w14:paraId="463B7036" w14:textId="77777777" w:rsidR="00FA3658" w:rsidRPr="00BF5949" w:rsidRDefault="00FA3658" w:rsidP="00FA3658">
      <w:pPr>
        <w:pStyle w:val="ListParagraph"/>
        <w:rPr>
          <w:rFonts w:ascii="Tahoma" w:hAnsi="Tahoma" w:cs="Tahoma"/>
          <w:sz w:val="18"/>
          <w:szCs w:val="18"/>
        </w:rPr>
      </w:pPr>
    </w:p>
    <w:p w14:paraId="714C9923"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 xml:space="preserve">The Host shall be responsible for developing an opening “Student-Athlete Experience Event,” for all coaches, student-athletes and Championship officials. The plan for this event </w:t>
      </w:r>
      <w:proofErr w:type="gramStart"/>
      <w:r w:rsidRPr="00BF5949">
        <w:rPr>
          <w:rFonts w:ascii="Tahoma" w:hAnsi="Tahoma" w:cs="Tahoma"/>
          <w:sz w:val="18"/>
          <w:szCs w:val="18"/>
        </w:rPr>
        <w:t xml:space="preserve">must be </w:t>
      </w:r>
      <w:r w:rsidRPr="00BF5949">
        <w:rPr>
          <w:rFonts w:ascii="Tahoma" w:hAnsi="Tahoma" w:cs="Tahoma"/>
          <w:sz w:val="18"/>
          <w:szCs w:val="18"/>
        </w:rPr>
        <w:lastRenderedPageBreak/>
        <w:t>presented</w:t>
      </w:r>
      <w:proofErr w:type="gramEnd"/>
      <w:r w:rsidRPr="00BF5949">
        <w:rPr>
          <w:rFonts w:ascii="Tahoma" w:hAnsi="Tahoma" w:cs="Tahoma"/>
          <w:sz w:val="18"/>
          <w:szCs w:val="18"/>
        </w:rPr>
        <w:t xml:space="preserve"> to the NAIA Sport Manager in writing no later than six months prior to the event for approval.</w:t>
      </w:r>
    </w:p>
    <w:p w14:paraId="229BC588" w14:textId="77777777" w:rsidR="00FA3658" w:rsidRPr="00BF5949" w:rsidRDefault="00FA3658" w:rsidP="00FA3658">
      <w:pPr>
        <w:pStyle w:val="ListParagraph"/>
        <w:numPr>
          <w:ilvl w:val="1"/>
          <w:numId w:val="8"/>
        </w:numPr>
        <w:contextualSpacing/>
        <w:rPr>
          <w:rFonts w:ascii="Tahoma" w:hAnsi="Tahoma" w:cs="Tahoma"/>
          <w:sz w:val="18"/>
          <w:szCs w:val="18"/>
        </w:rPr>
      </w:pPr>
      <w:r w:rsidRPr="00BF5949">
        <w:rPr>
          <w:rFonts w:ascii="Tahoma" w:hAnsi="Tahoma" w:cs="Tahoma"/>
          <w:sz w:val="18"/>
          <w:szCs w:val="18"/>
        </w:rPr>
        <w:t xml:space="preserve">The Student-Athlete Experience Event will take place on the evenings prior to the first day of championship competition. </w:t>
      </w:r>
    </w:p>
    <w:p w14:paraId="4CF5C8F3" w14:textId="77777777" w:rsidR="00FA3658" w:rsidRPr="00BF5949" w:rsidRDefault="00FA3658" w:rsidP="00FA3658">
      <w:pPr>
        <w:pStyle w:val="ListParagraph"/>
        <w:numPr>
          <w:ilvl w:val="1"/>
          <w:numId w:val="8"/>
        </w:numPr>
        <w:contextualSpacing/>
        <w:rPr>
          <w:rFonts w:ascii="Tahoma" w:hAnsi="Tahoma" w:cs="Tahoma"/>
          <w:sz w:val="18"/>
          <w:szCs w:val="18"/>
        </w:rPr>
      </w:pPr>
      <w:r w:rsidRPr="00BF5949">
        <w:rPr>
          <w:rFonts w:ascii="Tahoma" w:hAnsi="Tahoma" w:cs="Tahoma"/>
          <w:sz w:val="18"/>
          <w:szCs w:val="18"/>
        </w:rPr>
        <w:t>The event should include enough food for participants to replace a dinner meal, exciting and engaging entertainment and audio/visual to show highlight videos and special presentations.</w:t>
      </w:r>
    </w:p>
    <w:p w14:paraId="64833A26" w14:textId="77777777" w:rsidR="00FA3658" w:rsidRPr="00BF5949" w:rsidRDefault="00FA3658" w:rsidP="00FA3658">
      <w:pPr>
        <w:pStyle w:val="ListParagraph"/>
        <w:numPr>
          <w:ilvl w:val="1"/>
          <w:numId w:val="8"/>
        </w:numPr>
        <w:contextualSpacing/>
        <w:rPr>
          <w:rFonts w:ascii="Tahoma" w:hAnsi="Tahoma" w:cs="Tahoma"/>
          <w:sz w:val="18"/>
          <w:szCs w:val="18"/>
        </w:rPr>
      </w:pPr>
      <w:r w:rsidRPr="00BF5949">
        <w:rPr>
          <w:rFonts w:ascii="Tahoma" w:hAnsi="Tahoma" w:cs="Tahoma"/>
          <w:sz w:val="18"/>
          <w:szCs w:val="18"/>
        </w:rPr>
        <w:t>The Host may offer public sale of event tickets at its discretion.</w:t>
      </w:r>
    </w:p>
    <w:p w14:paraId="195AA7E9" w14:textId="77777777" w:rsidR="00FA3658" w:rsidRPr="00BF5949" w:rsidRDefault="00FA3658" w:rsidP="00FA3658">
      <w:pPr>
        <w:pStyle w:val="ListParagraph"/>
        <w:ind w:left="1440"/>
        <w:rPr>
          <w:rFonts w:ascii="Tahoma" w:hAnsi="Tahoma" w:cs="Tahoma"/>
          <w:sz w:val="18"/>
          <w:szCs w:val="18"/>
        </w:rPr>
      </w:pPr>
    </w:p>
    <w:p w14:paraId="45E862E5" w14:textId="77777777" w:rsidR="00FA3658" w:rsidRPr="00BF5949" w:rsidRDefault="00FA3658" w:rsidP="00FA3658">
      <w:pPr>
        <w:pStyle w:val="ListParagraph"/>
        <w:numPr>
          <w:ilvl w:val="0"/>
          <w:numId w:val="8"/>
        </w:numPr>
        <w:contextualSpacing/>
        <w:rPr>
          <w:rFonts w:ascii="Tahoma" w:hAnsi="Tahoma" w:cs="Tahoma"/>
          <w:sz w:val="18"/>
          <w:szCs w:val="18"/>
        </w:rPr>
      </w:pPr>
      <w:r w:rsidRPr="00BF5949">
        <w:rPr>
          <w:rFonts w:ascii="Tahoma" w:hAnsi="Tahoma" w:cs="Tahoma"/>
          <w:sz w:val="18"/>
          <w:szCs w:val="18"/>
        </w:rPr>
        <w:t>The Host shall obtain general comprehensive liability insurance for the Championship at a minimum of $1,000,000 per occurrence, naming the NAIA as an additionally insured party.</w:t>
      </w:r>
    </w:p>
    <w:p w14:paraId="7F26CF71" w14:textId="6229E317" w:rsidR="00FA3658" w:rsidRPr="00BF5949" w:rsidRDefault="00FA3658" w:rsidP="00FA3658">
      <w:pPr>
        <w:pStyle w:val="ListParagraph"/>
        <w:rPr>
          <w:rFonts w:ascii="Tahoma" w:hAnsi="Tahoma" w:cs="Tahoma"/>
          <w:sz w:val="18"/>
          <w:szCs w:val="18"/>
        </w:rPr>
      </w:pPr>
    </w:p>
    <w:p w14:paraId="7BF9E55C" w14:textId="3665463F" w:rsidR="007D7927" w:rsidRPr="00BF5949" w:rsidRDefault="007D7927" w:rsidP="00FA3658">
      <w:pPr>
        <w:pStyle w:val="ListParagraph"/>
        <w:rPr>
          <w:rFonts w:ascii="Tahoma" w:hAnsi="Tahoma" w:cs="Tahoma"/>
          <w:sz w:val="18"/>
          <w:szCs w:val="18"/>
        </w:rPr>
      </w:pPr>
    </w:p>
    <w:p w14:paraId="6644B161" w14:textId="710AC5C1" w:rsidR="007D7927" w:rsidRPr="00BF5949" w:rsidRDefault="007D7927" w:rsidP="00FA3658">
      <w:pPr>
        <w:pStyle w:val="ListParagraph"/>
        <w:rPr>
          <w:rFonts w:ascii="Tahoma" w:hAnsi="Tahoma" w:cs="Tahoma"/>
          <w:sz w:val="18"/>
          <w:szCs w:val="18"/>
        </w:rPr>
      </w:pPr>
    </w:p>
    <w:p w14:paraId="45516E08" w14:textId="6B4CD13D" w:rsidR="007D7927" w:rsidRPr="00BF5949" w:rsidRDefault="007D7927" w:rsidP="00FA3658">
      <w:pPr>
        <w:pStyle w:val="ListParagrap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7D7927" w:rsidRPr="00BF5949" w14:paraId="79377F2F" w14:textId="77777777" w:rsidTr="00851906">
        <w:trPr>
          <w:trHeight w:val="2789"/>
        </w:trPr>
        <w:tc>
          <w:tcPr>
            <w:tcW w:w="10614" w:type="dxa"/>
          </w:tcPr>
          <w:p w14:paraId="674D1A1A" w14:textId="77777777" w:rsidR="007D7927" w:rsidRPr="00BF5949" w:rsidRDefault="007D7927" w:rsidP="00851906">
            <w:pPr>
              <w:ind w:left="237"/>
              <w:rPr>
                <w:rFonts w:cs="Tahoma"/>
                <w:b/>
                <w:sz w:val="16"/>
                <w:szCs w:val="16"/>
              </w:rPr>
            </w:pPr>
          </w:p>
          <w:p w14:paraId="13EF4C09" w14:textId="77777777" w:rsidR="007D7927" w:rsidRPr="00BF5949" w:rsidRDefault="007D7927" w:rsidP="00851906">
            <w:pPr>
              <w:ind w:left="237"/>
              <w:rPr>
                <w:rFonts w:cs="Tahoma"/>
                <w:b/>
                <w:sz w:val="16"/>
                <w:szCs w:val="16"/>
              </w:rPr>
            </w:pPr>
            <w:r w:rsidRPr="00BF5949">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14:paraId="5E44C105" w14:textId="77777777" w:rsidR="007D7927" w:rsidRPr="00BF5949" w:rsidRDefault="007D7927" w:rsidP="00851906">
            <w:pPr>
              <w:pStyle w:val="ListParagraph"/>
              <w:ind w:left="957"/>
              <w:rPr>
                <w:rFonts w:ascii="Tahoma" w:hAnsi="Tahoma" w:cs="Tahoma"/>
                <w:b/>
                <w:sz w:val="16"/>
                <w:szCs w:val="16"/>
              </w:rPr>
            </w:pPr>
          </w:p>
          <w:p w14:paraId="0EADCF29" w14:textId="7D171D34" w:rsidR="007D7927" w:rsidRPr="00BF5949" w:rsidRDefault="007D7927" w:rsidP="00851906">
            <w:pPr>
              <w:pStyle w:val="ListParagraph"/>
              <w:ind w:left="957"/>
              <w:rPr>
                <w:rFonts w:ascii="Tahoma" w:hAnsi="Tahoma" w:cs="Tahoma"/>
                <w:b/>
                <w:sz w:val="16"/>
                <w:szCs w:val="16"/>
              </w:rPr>
            </w:pPr>
            <w:r w:rsidRPr="00BF5949">
              <w:rPr>
                <w:rFonts w:ascii="Tahoma" w:hAnsi="Tahoma" w:cs="Tahoma"/>
                <w:b/>
                <w:sz w:val="16"/>
                <w:szCs w:val="16"/>
              </w:rPr>
              <w:tab/>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YES</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00C34CE7">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w:t>
            </w:r>
            <w:r w:rsidRPr="00BF5949">
              <w:rPr>
                <w:rFonts w:ascii="Tahoma" w:hAnsi="Tahoma" w:cs="Tahoma"/>
                <w:b/>
                <w:sz w:val="16"/>
                <w:szCs w:val="16"/>
              </w:rPr>
              <w:tab/>
            </w:r>
            <w:r w:rsidRPr="00BF5949">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BF5949">
                  <w:rPr>
                    <w:rFonts w:ascii="MS Gothic" w:eastAsia="MS Gothic" w:hAnsi="MS Gothic" w:cs="Tahoma" w:hint="eastAsia"/>
                    <w:b/>
                    <w:sz w:val="16"/>
                    <w:szCs w:val="16"/>
                  </w:rPr>
                  <w:t>☐</w:t>
                </w:r>
              </w:sdtContent>
            </w:sdt>
            <w:r w:rsidRPr="00BF5949">
              <w:rPr>
                <w:rFonts w:ascii="MS Gothic" w:eastAsia="MS Gothic" w:hAnsi="MS Gothic" w:cs="Tahoma"/>
                <w:b/>
                <w:sz w:val="16"/>
                <w:szCs w:val="16"/>
              </w:rPr>
              <w:t xml:space="preserve"> </w:t>
            </w:r>
            <w:r w:rsidRPr="00BF5949">
              <w:rPr>
                <w:rFonts w:ascii="Tahoma" w:hAnsi="Tahoma" w:cs="Tahoma"/>
                <w:b/>
                <w:sz w:val="16"/>
                <w:szCs w:val="16"/>
              </w:rPr>
              <w:t>NO with Exception</w:t>
            </w:r>
          </w:p>
          <w:p w14:paraId="3CF1126A" w14:textId="77777777" w:rsidR="007D7927" w:rsidRPr="00BF5949" w:rsidRDefault="007D7927" w:rsidP="00851906">
            <w:pPr>
              <w:ind w:left="237"/>
              <w:rPr>
                <w:rFonts w:cs="Tahoma"/>
                <w:b/>
                <w:sz w:val="16"/>
                <w:szCs w:val="16"/>
              </w:rPr>
            </w:pPr>
          </w:p>
          <w:p w14:paraId="075C4108" w14:textId="77777777" w:rsidR="007D7927" w:rsidRPr="00BF5949" w:rsidRDefault="007D7927" w:rsidP="00851906">
            <w:pPr>
              <w:rPr>
                <w:rFonts w:cs="Tahoma"/>
                <w:b/>
                <w:sz w:val="16"/>
                <w:szCs w:val="16"/>
              </w:rPr>
            </w:pPr>
            <w:r w:rsidRPr="00BF5949">
              <w:rPr>
                <w:rFonts w:cs="Tahoma"/>
                <w:b/>
                <w:sz w:val="16"/>
                <w:szCs w:val="16"/>
              </w:rPr>
              <w:t xml:space="preserve">Prospective hosts who do not agree with all requirements in this document shall select either “No” or “No with Exception” and declare any issues and/or exception regarding this aforementioned terms. Please note: any proposed revisions to the language in this document </w:t>
            </w:r>
            <w:proofErr w:type="gramStart"/>
            <w:r w:rsidRPr="00BF5949">
              <w:rPr>
                <w:rFonts w:cs="Tahoma"/>
                <w:b/>
                <w:sz w:val="16"/>
                <w:szCs w:val="16"/>
              </w:rPr>
              <w:t>must be specified</w:t>
            </w:r>
            <w:proofErr w:type="gramEnd"/>
            <w:r w:rsidRPr="00BF5949">
              <w:rPr>
                <w:rFonts w:cs="Tahoma"/>
                <w:b/>
                <w:sz w:val="16"/>
                <w:szCs w:val="16"/>
              </w:rPr>
              <w:t xml:space="preserve"> in writing to be considered.</w:t>
            </w:r>
          </w:p>
        </w:tc>
      </w:tr>
    </w:tbl>
    <w:p w14:paraId="7D0407D8" w14:textId="77777777" w:rsidR="007D7927" w:rsidRPr="00BF5949" w:rsidRDefault="007D7927" w:rsidP="00FA3658">
      <w:pPr>
        <w:pStyle w:val="ListParagraph"/>
        <w:rPr>
          <w:rFonts w:ascii="Tahoma" w:hAnsi="Tahoma" w:cs="Tahoma"/>
          <w:sz w:val="18"/>
          <w:szCs w:val="18"/>
        </w:rPr>
      </w:pPr>
    </w:p>
    <w:p w14:paraId="6184C447" w14:textId="77777777" w:rsidR="00FA3658" w:rsidRPr="00BF5949" w:rsidRDefault="00FA3658" w:rsidP="00FA3658">
      <w:pPr>
        <w:rPr>
          <w:rFonts w:cs="Tahoma"/>
          <w:b/>
          <w:sz w:val="16"/>
          <w:szCs w:val="16"/>
        </w:rPr>
      </w:pPr>
    </w:p>
    <w:p w14:paraId="61534F06" w14:textId="77777777" w:rsidR="00FA3658" w:rsidRPr="00BF5949" w:rsidRDefault="00FA3658" w:rsidP="00FA3658">
      <w:pPr>
        <w:rPr>
          <w:rFonts w:cs="Tahoma"/>
          <w:b/>
          <w:sz w:val="16"/>
          <w:szCs w:val="16"/>
        </w:rPr>
      </w:pPr>
    </w:p>
    <w:p w14:paraId="426198D1" w14:textId="77777777" w:rsidR="00FA3658" w:rsidRPr="00BF5949" w:rsidRDefault="00FA3658" w:rsidP="00FA3658">
      <w:pPr>
        <w:rPr>
          <w:rFonts w:cs="Tahoma"/>
          <w:b/>
          <w:sz w:val="16"/>
          <w:szCs w:val="16"/>
        </w:rPr>
      </w:pPr>
    </w:p>
    <w:p w14:paraId="7D8323E6" w14:textId="77777777" w:rsidR="00FA3658" w:rsidRPr="00BF5949" w:rsidRDefault="00FA3658" w:rsidP="00FA3658">
      <w:pPr>
        <w:rPr>
          <w:rFonts w:cs="Tahoma"/>
          <w:b/>
          <w:sz w:val="16"/>
          <w:szCs w:val="16"/>
        </w:rPr>
      </w:pPr>
    </w:p>
    <w:p w14:paraId="1415BF29" w14:textId="77777777" w:rsidR="00FA3658" w:rsidRPr="00BF5949" w:rsidRDefault="00FA3658" w:rsidP="00FA3658">
      <w:pPr>
        <w:rPr>
          <w:rFonts w:cs="Tahoma"/>
          <w:b/>
          <w:sz w:val="16"/>
          <w:szCs w:val="16"/>
        </w:rPr>
      </w:pPr>
    </w:p>
    <w:p w14:paraId="0B670B3E" w14:textId="77777777" w:rsidR="00FA3658" w:rsidRPr="00BF5949" w:rsidRDefault="00FA3658" w:rsidP="00FA3658">
      <w:pPr>
        <w:rPr>
          <w:rFonts w:cs="Tahoma"/>
          <w:b/>
          <w:sz w:val="16"/>
          <w:szCs w:val="16"/>
        </w:rPr>
      </w:pPr>
    </w:p>
    <w:p w14:paraId="7321B9A9" w14:textId="77777777" w:rsidR="00FA3658" w:rsidRPr="00BF5949" w:rsidRDefault="00FA3658" w:rsidP="00FA3658">
      <w:pPr>
        <w:rPr>
          <w:rFonts w:cs="Tahoma"/>
          <w:b/>
          <w:sz w:val="16"/>
          <w:szCs w:val="16"/>
        </w:rPr>
      </w:pPr>
    </w:p>
    <w:p w14:paraId="3E10148A" w14:textId="77777777" w:rsidR="00FA3658" w:rsidRPr="00BF5949" w:rsidRDefault="00FA3658" w:rsidP="00FA3658">
      <w:pPr>
        <w:rPr>
          <w:rFonts w:cs="Tahoma"/>
          <w:b/>
          <w:sz w:val="16"/>
          <w:szCs w:val="16"/>
        </w:rPr>
      </w:pPr>
    </w:p>
    <w:p w14:paraId="3D1D6405" w14:textId="77777777" w:rsidR="00FA3658" w:rsidRPr="00BF5949" w:rsidRDefault="00FA3658" w:rsidP="00FA3658">
      <w:pPr>
        <w:rPr>
          <w:rFonts w:cs="Tahoma"/>
          <w:b/>
          <w:sz w:val="16"/>
          <w:szCs w:val="16"/>
        </w:rPr>
      </w:pPr>
    </w:p>
    <w:p w14:paraId="77B3C237" w14:textId="77777777" w:rsidR="00FA3658" w:rsidRPr="00BF5949" w:rsidRDefault="00FA3658" w:rsidP="00FA3658">
      <w:pPr>
        <w:rPr>
          <w:rFonts w:cs="Tahoma"/>
          <w:b/>
          <w:sz w:val="16"/>
          <w:szCs w:val="16"/>
        </w:rPr>
      </w:pPr>
    </w:p>
    <w:p w14:paraId="319FEFC7" w14:textId="77777777" w:rsidR="00FA3658" w:rsidRPr="00BF5949" w:rsidRDefault="00FA3658" w:rsidP="00FA3658">
      <w:pPr>
        <w:rPr>
          <w:rFonts w:cs="Tahoma"/>
          <w:b/>
          <w:sz w:val="16"/>
          <w:szCs w:val="16"/>
        </w:rPr>
      </w:pPr>
    </w:p>
    <w:p w14:paraId="014142B6" w14:textId="77777777" w:rsidR="00FA3658" w:rsidRPr="00BF5949" w:rsidRDefault="00FA3658" w:rsidP="00FA3658">
      <w:pPr>
        <w:rPr>
          <w:rFonts w:cs="Tahoma"/>
          <w:b/>
          <w:sz w:val="16"/>
          <w:szCs w:val="16"/>
        </w:rPr>
      </w:pPr>
    </w:p>
    <w:p w14:paraId="7A640EFF" w14:textId="77777777" w:rsidR="00FA3658" w:rsidRPr="00BF5949" w:rsidRDefault="00FA3658" w:rsidP="00FA3658">
      <w:pPr>
        <w:rPr>
          <w:rFonts w:cs="Tahoma"/>
          <w:b/>
          <w:sz w:val="16"/>
          <w:szCs w:val="16"/>
        </w:rPr>
      </w:pPr>
    </w:p>
    <w:p w14:paraId="389F356A" w14:textId="77777777" w:rsidR="00FA3658" w:rsidRPr="00BF5949" w:rsidRDefault="00FA3658" w:rsidP="00FA3658">
      <w:pPr>
        <w:rPr>
          <w:rFonts w:cs="Tahoma"/>
          <w:b/>
          <w:sz w:val="16"/>
          <w:szCs w:val="16"/>
        </w:rPr>
      </w:pPr>
    </w:p>
    <w:p w14:paraId="440339A3" w14:textId="77777777" w:rsidR="00FA3658" w:rsidRPr="00BF5949" w:rsidRDefault="00FA3658" w:rsidP="00FA3658">
      <w:pPr>
        <w:rPr>
          <w:rFonts w:cs="Tahoma"/>
          <w:b/>
          <w:sz w:val="16"/>
          <w:szCs w:val="16"/>
        </w:rPr>
      </w:pPr>
    </w:p>
    <w:p w14:paraId="0B836CDC" w14:textId="77777777" w:rsidR="00FA3658" w:rsidRPr="00BF5949" w:rsidRDefault="00FA3658" w:rsidP="00FA3658">
      <w:pPr>
        <w:rPr>
          <w:rFonts w:cs="Tahoma"/>
          <w:b/>
          <w:sz w:val="16"/>
          <w:szCs w:val="16"/>
        </w:rPr>
      </w:pPr>
    </w:p>
    <w:p w14:paraId="599B3646" w14:textId="6629EC8A" w:rsidR="00FA3658" w:rsidRDefault="00FA3658" w:rsidP="00FA3658">
      <w:pPr>
        <w:rPr>
          <w:rFonts w:cs="Tahoma"/>
          <w:b/>
          <w:sz w:val="16"/>
          <w:szCs w:val="16"/>
        </w:rPr>
      </w:pPr>
    </w:p>
    <w:p w14:paraId="16BF817A" w14:textId="77777777" w:rsidR="004976BF" w:rsidRDefault="004976BF" w:rsidP="00FA3658">
      <w:pPr>
        <w:rPr>
          <w:rFonts w:cs="Tahoma"/>
          <w:b/>
          <w:sz w:val="16"/>
          <w:szCs w:val="16"/>
        </w:rPr>
      </w:pPr>
    </w:p>
    <w:p w14:paraId="2EBFF304" w14:textId="05FEB056" w:rsidR="00FA3658" w:rsidRPr="00BF5949" w:rsidRDefault="00FA3658" w:rsidP="00FA3658">
      <w:pPr>
        <w:rPr>
          <w:rFonts w:ascii="Franklin Gothic Demi Cond" w:hAnsi="Franklin Gothic Demi Cond" w:cs="Tahoma"/>
          <w:sz w:val="32"/>
          <w:szCs w:val="32"/>
        </w:rPr>
      </w:pPr>
      <w:r w:rsidRPr="00BF5949">
        <w:rPr>
          <w:rFonts w:ascii="Franklin Gothic Demi Cond" w:hAnsi="Franklin Gothic Demi Cond" w:cs="Tahoma"/>
          <w:sz w:val="32"/>
          <w:szCs w:val="32"/>
        </w:rPr>
        <w:t>Section XI. FINANCIAL INFORMATION</w:t>
      </w:r>
    </w:p>
    <w:p w14:paraId="14DAB606" w14:textId="77777777" w:rsidR="00FA3658" w:rsidRPr="00BF5949" w:rsidRDefault="00FA3658" w:rsidP="00FA3658">
      <w:pPr>
        <w:rPr>
          <w:rFonts w:cs="Tahoma"/>
          <w:sz w:val="18"/>
          <w:szCs w:val="18"/>
        </w:rPr>
      </w:pPr>
    </w:p>
    <w:p w14:paraId="2585C84B" w14:textId="7EC0EF5F" w:rsidR="00FA3658" w:rsidRPr="00BF5949" w:rsidRDefault="00FA3658" w:rsidP="00FA3658">
      <w:pPr>
        <w:rPr>
          <w:rFonts w:cs="Tahoma"/>
          <w:sz w:val="18"/>
          <w:szCs w:val="18"/>
        </w:rPr>
      </w:pPr>
      <w:r w:rsidRPr="00BF5949">
        <w:rPr>
          <w:rFonts w:cs="Tahoma"/>
          <w:sz w:val="18"/>
          <w:szCs w:val="18"/>
        </w:rPr>
        <w:t xml:space="preserve">The Host will </w:t>
      </w:r>
      <w:r w:rsidR="005D1B8A" w:rsidRPr="00BF5949">
        <w:rPr>
          <w:rFonts w:cs="Tahoma"/>
          <w:sz w:val="18"/>
          <w:szCs w:val="18"/>
        </w:rPr>
        <w:t>guarantee the NAIA the sum on $2</w:t>
      </w:r>
      <w:r w:rsidRPr="00BF5949">
        <w:rPr>
          <w:rFonts w:cs="Tahoma"/>
          <w:sz w:val="18"/>
          <w:szCs w:val="18"/>
        </w:rPr>
        <w:t>,000 (minimum rights fee). The Host will be responsible for all authorized event expenses and retain all event income.</w:t>
      </w:r>
    </w:p>
    <w:p w14:paraId="18619CFF" w14:textId="77777777" w:rsidR="00FA3658" w:rsidRPr="00BF5949" w:rsidRDefault="00FA3658" w:rsidP="00FA3658">
      <w:pPr>
        <w:rPr>
          <w:rFonts w:cs="Tahoma"/>
          <w:sz w:val="18"/>
          <w:szCs w:val="18"/>
        </w:rPr>
      </w:pPr>
    </w:p>
    <w:p w14:paraId="73D09B81" w14:textId="1DE367A0" w:rsidR="00FA3658" w:rsidRPr="00BF5949" w:rsidRDefault="00FA3658" w:rsidP="00FA3658">
      <w:pPr>
        <w:rPr>
          <w:rFonts w:cs="Tahoma"/>
          <w:sz w:val="18"/>
          <w:szCs w:val="18"/>
        </w:rPr>
      </w:pPr>
      <w:r w:rsidRPr="00BF5949">
        <w:rPr>
          <w:rFonts w:cs="Tahoma"/>
          <w:sz w:val="18"/>
          <w:szCs w:val="18"/>
        </w:rPr>
        <w:t>Please indicate your bid to host the</w:t>
      </w:r>
      <w:r w:rsidR="005D1B8A" w:rsidRPr="00BF5949">
        <w:rPr>
          <w:rFonts w:cs="Tahoma"/>
          <w:sz w:val="18"/>
          <w:szCs w:val="18"/>
        </w:rPr>
        <w:t xml:space="preserve"> </w:t>
      </w:r>
      <w:r w:rsidR="007E1317">
        <w:rPr>
          <w:rFonts w:cs="Tahoma"/>
          <w:sz w:val="18"/>
          <w:szCs w:val="18"/>
        </w:rPr>
        <w:t>2023</w:t>
      </w:r>
      <w:r w:rsidR="006C338F">
        <w:rPr>
          <w:rFonts w:cs="Tahoma"/>
          <w:sz w:val="18"/>
          <w:szCs w:val="18"/>
        </w:rPr>
        <w:t xml:space="preserve"> &amp; 2024</w:t>
      </w:r>
      <w:r w:rsidR="007E1317">
        <w:rPr>
          <w:rFonts w:cs="Tahoma"/>
          <w:sz w:val="18"/>
          <w:szCs w:val="18"/>
        </w:rPr>
        <w:t xml:space="preserve"> </w:t>
      </w:r>
      <w:r w:rsidR="005D1B8A" w:rsidRPr="00BF5949">
        <w:rPr>
          <w:rFonts w:cs="Tahoma"/>
          <w:sz w:val="18"/>
          <w:szCs w:val="18"/>
        </w:rPr>
        <w:t>NAIA Men’s and Women’s Bowling</w:t>
      </w:r>
      <w:r w:rsidRPr="00BF5949">
        <w:rPr>
          <w:rFonts w:cs="Tahoma"/>
          <w:sz w:val="18"/>
          <w:szCs w:val="18"/>
        </w:rPr>
        <w:t xml:space="preserve"> National Championship.</w:t>
      </w:r>
    </w:p>
    <w:p w14:paraId="228B5FE3" w14:textId="77777777" w:rsidR="00FA3658" w:rsidRPr="00BF5949" w:rsidRDefault="00FA3658" w:rsidP="00FA3658">
      <w:pPr>
        <w:rPr>
          <w:rFonts w:cs="Tahoma"/>
          <w:sz w:val="18"/>
          <w:szCs w:val="18"/>
        </w:rPr>
      </w:pPr>
    </w:p>
    <w:sdt>
      <w:sdtPr>
        <w:rPr>
          <w:rFonts w:cs="Tahoma"/>
          <w:sz w:val="18"/>
          <w:szCs w:val="18"/>
        </w:rPr>
        <w:id w:val="-1175878052"/>
        <w:placeholder>
          <w:docPart w:val="34C74884BA814F8FAB6FADBB8D2D89DC"/>
        </w:placeholder>
        <w:showingPlcHdr/>
      </w:sdtPr>
      <w:sdtEndPr/>
      <w:sdtContent>
        <w:p w14:paraId="24EA9EE6" w14:textId="77777777" w:rsidR="00FA3658" w:rsidRPr="00BF5949" w:rsidRDefault="00FA3658" w:rsidP="00FA3658">
          <w:pPr>
            <w:rPr>
              <w:rFonts w:cs="Tahoma"/>
              <w:sz w:val="18"/>
              <w:szCs w:val="18"/>
            </w:rPr>
          </w:pPr>
          <w:r w:rsidRPr="00BF5949">
            <w:rPr>
              <w:rStyle w:val="PlaceholderText"/>
            </w:rPr>
            <w:t>Click or tap here to enter text.</w:t>
          </w:r>
        </w:p>
      </w:sdtContent>
    </w:sdt>
    <w:p w14:paraId="57DE9AEB" w14:textId="77777777" w:rsidR="00FA3658" w:rsidRPr="00BF5949" w:rsidRDefault="00FA3658" w:rsidP="00FA3658">
      <w:pPr>
        <w:rPr>
          <w:rFonts w:cs="Tahoma"/>
          <w:sz w:val="18"/>
          <w:szCs w:val="18"/>
        </w:rPr>
      </w:pPr>
      <w:r w:rsidRPr="00BF5949">
        <w:rPr>
          <w:rFonts w:cs="Tahoma"/>
          <w:sz w:val="18"/>
          <w:szCs w:val="18"/>
        </w:rPr>
        <w:t xml:space="preserve"> </w:t>
      </w:r>
    </w:p>
    <w:p w14:paraId="11EA2083" w14:textId="77777777" w:rsidR="00FA3658" w:rsidRPr="00BF5949" w:rsidRDefault="00FA3658" w:rsidP="00FA3658">
      <w:pPr>
        <w:rPr>
          <w:rFonts w:cs="Tahoma"/>
          <w:sz w:val="18"/>
          <w:szCs w:val="18"/>
        </w:rPr>
      </w:pPr>
    </w:p>
    <w:p w14:paraId="5DEDEDB9" w14:textId="77777777" w:rsidR="00FA3658" w:rsidRPr="00BF5949" w:rsidRDefault="00FA3658" w:rsidP="00FA3658">
      <w:pPr>
        <w:rPr>
          <w:rFonts w:cs="Tahoma"/>
          <w:sz w:val="18"/>
          <w:szCs w:val="18"/>
        </w:rPr>
      </w:pPr>
    </w:p>
    <w:p w14:paraId="0BC5AB86" w14:textId="77777777" w:rsidR="00FA3658" w:rsidRPr="00BF5949" w:rsidRDefault="00FA3658" w:rsidP="00FA3658">
      <w:pPr>
        <w:rPr>
          <w:rFonts w:cs="Tahoma"/>
          <w:sz w:val="18"/>
          <w:szCs w:val="18"/>
        </w:rPr>
      </w:pPr>
    </w:p>
    <w:p w14:paraId="3951FAF0" w14:textId="77777777" w:rsidR="00FA3658" w:rsidRPr="00BF5949" w:rsidRDefault="00FA3658" w:rsidP="00FA3658">
      <w:pPr>
        <w:rPr>
          <w:rFonts w:cs="Tahoma"/>
          <w:sz w:val="18"/>
          <w:szCs w:val="18"/>
        </w:rPr>
      </w:pPr>
    </w:p>
    <w:p w14:paraId="19149910" w14:textId="77777777" w:rsidR="00FA3658" w:rsidRPr="00BF5949" w:rsidRDefault="00FA3658" w:rsidP="00FA3658">
      <w:pPr>
        <w:rPr>
          <w:rFonts w:cs="Tahoma"/>
          <w:sz w:val="18"/>
          <w:szCs w:val="18"/>
        </w:rPr>
      </w:pPr>
    </w:p>
    <w:p w14:paraId="4640C66A" w14:textId="77777777" w:rsidR="00FA3658" w:rsidRPr="00BF5949" w:rsidRDefault="00FA3658" w:rsidP="00FA3658">
      <w:pPr>
        <w:rPr>
          <w:rFonts w:cs="Tahoma"/>
          <w:sz w:val="18"/>
          <w:szCs w:val="18"/>
        </w:rPr>
      </w:pPr>
    </w:p>
    <w:p w14:paraId="3E08B4EA" w14:textId="77777777" w:rsidR="00FA3658" w:rsidRPr="00BF5949" w:rsidRDefault="00FA3658" w:rsidP="00FA3658">
      <w:pPr>
        <w:rPr>
          <w:rFonts w:cs="Tahoma"/>
          <w:sz w:val="18"/>
          <w:szCs w:val="18"/>
        </w:rPr>
      </w:pPr>
    </w:p>
    <w:p w14:paraId="6F1137C4" w14:textId="4C6D60FE" w:rsidR="00FA3658" w:rsidRPr="00BF5949" w:rsidRDefault="005C5B61" w:rsidP="00FA3658">
      <w:pPr>
        <w:rPr>
          <w:rFonts w:cs="Tahoma"/>
          <w:sz w:val="18"/>
          <w:szCs w:val="18"/>
        </w:rPr>
      </w:pPr>
      <w:r>
        <w:rPr>
          <w:rFonts w:cs="Tahoma"/>
          <w:sz w:val="18"/>
          <w:szCs w:val="18"/>
        </w:rPr>
        <w:pict w14:anchorId="6E195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75pt;height:199.5pt">
            <v:imagedata r:id="rId8" o:title=""/>
            <o:lock v:ext="edit" ungrouping="t" rotation="t" cropping="t" verticies="t" text="t" grouping="t"/>
            <o:signatureline v:ext="edit" id="{5CB793EB-171F-406A-B3F3-9146629E2E08}" provid="{00000000-0000-0000-0000-000000000000}" issignatureline="t"/>
          </v:shape>
        </w:pict>
      </w:r>
    </w:p>
    <w:p w14:paraId="02955457" w14:textId="77777777" w:rsidR="00FA3658" w:rsidRPr="00BF5949" w:rsidRDefault="00FA3658" w:rsidP="00FA3658">
      <w:pPr>
        <w:rPr>
          <w:rFonts w:cs="Tahoma"/>
          <w:sz w:val="18"/>
          <w:szCs w:val="18"/>
        </w:rPr>
      </w:pPr>
    </w:p>
    <w:p w14:paraId="35D14414" w14:textId="520A92EC" w:rsidR="00FA3658" w:rsidRDefault="00FA3658" w:rsidP="00FA3658">
      <w:pPr>
        <w:rPr>
          <w:rFonts w:cs="Tahoma"/>
          <w:sz w:val="18"/>
          <w:szCs w:val="18"/>
        </w:rPr>
      </w:pPr>
      <w:r w:rsidRPr="00BF5949">
        <w:rPr>
          <w:rFonts w:cs="Tahoma"/>
          <w:sz w:val="18"/>
          <w:szCs w:val="18"/>
        </w:rPr>
        <w:t>Signature</w:t>
      </w:r>
    </w:p>
    <w:p w14:paraId="382D8F21" w14:textId="77777777" w:rsidR="00FA3658" w:rsidRDefault="00FA3658" w:rsidP="00FA3658">
      <w:pPr>
        <w:rPr>
          <w:rFonts w:cs="Tahoma"/>
          <w:sz w:val="18"/>
          <w:szCs w:val="18"/>
        </w:rPr>
      </w:pPr>
    </w:p>
    <w:p w14:paraId="46D8C9FE" w14:textId="77777777" w:rsidR="00FA3658" w:rsidRDefault="00FA3658" w:rsidP="00FA3658">
      <w:pPr>
        <w:rPr>
          <w:rFonts w:cs="Tahoma"/>
          <w:sz w:val="18"/>
          <w:szCs w:val="18"/>
        </w:rPr>
      </w:pPr>
    </w:p>
    <w:p w14:paraId="05C9E96C" w14:textId="77777777" w:rsidR="00FA3658" w:rsidRDefault="00FA3658" w:rsidP="00FA3658">
      <w:pPr>
        <w:rPr>
          <w:rFonts w:cs="Tahoma"/>
          <w:sz w:val="18"/>
          <w:szCs w:val="18"/>
        </w:rPr>
      </w:pPr>
    </w:p>
    <w:p w14:paraId="2E0C870A" w14:textId="77777777" w:rsidR="00FA3658" w:rsidRPr="00980D6B" w:rsidRDefault="00FA3658" w:rsidP="00FA3658">
      <w:pPr>
        <w:rPr>
          <w:rFonts w:cs="Tahoma"/>
          <w:sz w:val="18"/>
          <w:szCs w:val="18"/>
        </w:rPr>
      </w:pPr>
    </w:p>
    <w:p w14:paraId="762A7F49" w14:textId="7DD37804" w:rsidR="00F33FB0" w:rsidRPr="00F450E9" w:rsidRDefault="00F33FB0" w:rsidP="00F450E9"/>
    <w:sectPr w:rsidR="00F33FB0" w:rsidRPr="00F450E9" w:rsidSect="00684C21">
      <w:headerReference w:type="default" r:id="rId9"/>
      <w:footerReference w:type="even" r:id="rId10"/>
      <w:footerReference w:type="default" r:id="rId11"/>
      <w:headerReference w:type="first" r:id="rId12"/>
      <w:footerReference w:type="first" r:id="rId13"/>
      <w:pgSz w:w="12240" w:h="15840"/>
      <w:pgMar w:top="1080" w:right="1152" w:bottom="108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0F49" w14:textId="77777777" w:rsidR="00D97647" w:rsidRDefault="00D97647" w:rsidP="00134C31">
      <w:r>
        <w:separator/>
      </w:r>
    </w:p>
  </w:endnote>
  <w:endnote w:type="continuationSeparator" w:id="0">
    <w:p w14:paraId="491DBF15" w14:textId="77777777" w:rsidR="00D97647" w:rsidRDefault="00D97647" w:rsidP="001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4FA9" w14:textId="77777777" w:rsidR="00DE3069" w:rsidRDefault="00DE3069" w:rsidP="00766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4C85A" w14:textId="77777777" w:rsidR="009D7446" w:rsidRDefault="009D7446" w:rsidP="00DE3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19AB" w14:textId="53DD8C67" w:rsidR="00134C31" w:rsidRDefault="00D93B7F" w:rsidP="00A06860">
    <w:pPr>
      <w:pStyle w:val="Footer"/>
      <w:tabs>
        <w:tab w:val="clear" w:pos="9360"/>
        <w:tab w:val="right" w:pos="9900"/>
      </w:tabs>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Pr>
        <w:rFonts w:cs="Tahoma"/>
        <w:smallCaps/>
        <w:szCs w:val="16"/>
      </w:rPr>
      <w:tab/>
    </w:r>
    <w:r w:rsidR="00A06860">
      <w:rPr>
        <w:rFonts w:cs="Tahoma"/>
        <w:smallCaps/>
        <w:szCs w:val="16"/>
      </w:rPr>
      <w:fldChar w:fldCharType="begin"/>
    </w:r>
    <w:r w:rsidR="00A06860">
      <w:rPr>
        <w:rFonts w:cs="Tahoma"/>
        <w:smallCaps/>
        <w:szCs w:val="16"/>
      </w:rPr>
      <w:instrText xml:space="preserve"> PAGE  \* MERGEFORMAT </w:instrText>
    </w:r>
    <w:r w:rsidR="00A06860">
      <w:rPr>
        <w:rFonts w:cs="Tahoma"/>
        <w:smallCaps/>
        <w:szCs w:val="16"/>
      </w:rPr>
      <w:fldChar w:fldCharType="separate"/>
    </w:r>
    <w:r w:rsidR="005C5B61">
      <w:rPr>
        <w:rFonts w:cs="Tahoma"/>
        <w:smallCaps/>
        <w:noProof/>
        <w:szCs w:val="16"/>
      </w:rPr>
      <w:t>3</w:t>
    </w:r>
    <w:r w:rsidR="00A06860">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3BA8" w14:textId="7A0EF8AB" w:rsidR="0025326F" w:rsidRDefault="00C30D08" w:rsidP="00C30D08">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sidR="00FA3658">
      <w:rPr>
        <w:rFonts w:cs="Tahoma"/>
        <w:smallCaps/>
        <w:szCs w:val="16"/>
      </w:rPr>
      <w:t xml:space="preserve"> </w:t>
    </w:r>
  </w:p>
  <w:p w14:paraId="69C33CE4" w14:textId="5BBFF55C" w:rsidR="00DB11BB" w:rsidRDefault="0073098F" w:rsidP="00C30D08">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5C5B61">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4778" w14:textId="77777777" w:rsidR="00D97647" w:rsidRDefault="00D97647" w:rsidP="00134C31">
      <w:r>
        <w:separator/>
      </w:r>
    </w:p>
  </w:footnote>
  <w:footnote w:type="continuationSeparator" w:id="0">
    <w:p w14:paraId="02FB9823" w14:textId="77777777" w:rsidR="00D97647" w:rsidRDefault="00D97647" w:rsidP="0013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08E9" w14:textId="320C2828" w:rsidR="00134C31" w:rsidRDefault="00684C21" w:rsidP="00E60CA8">
    <w:pPr>
      <w:pStyle w:val="Header"/>
      <w:tabs>
        <w:tab w:val="clear" w:pos="4680"/>
        <w:tab w:val="clear" w:pos="9360"/>
        <w:tab w:val="left" w:pos="2191"/>
      </w:tabs>
    </w:pPr>
    <w:r>
      <w:rPr>
        <w:noProof/>
      </w:rPr>
      <w:drawing>
        <wp:anchor distT="0" distB="0" distL="114300" distR="114300" simplePos="0" relativeHeight="251662336" behindDoc="1" locked="0" layoutInCell="1" allowOverlap="1" wp14:anchorId="176D6000" wp14:editId="08F10535">
          <wp:simplePos x="0" y="0"/>
          <wp:positionH relativeFrom="page">
            <wp:posOffset>28575</wp:posOffset>
          </wp:positionH>
          <wp:positionV relativeFrom="margin">
            <wp:posOffset>1124105</wp:posOffset>
          </wp:positionV>
          <wp:extent cx="7771911" cy="8276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rotWithShape="1">
                  <a:blip r:embed="rId1">
                    <a:extLst>
                      <a:ext uri="{28A0092B-C50C-407E-A947-70E740481C1C}">
                        <a14:useLocalDpi xmlns:a14="http://schemas.microsoft.com/office/drawing/2010/main" val="0"/>
                      </a:ext>
                    </a:extLst>
                  </a:blip>
                  <a:srcRect t="17709"/>
                  <a:stretch/>
                </pic:blipFill>
                <pic:spPr bwMode="auto">
                  <a:xfrm>
                    <a:off x="0" y="0"/>
                    <a:ext cx="7771911" cy="827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CA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8D9F" w14:textId="42C7FF87" w:rsidR="00A06860" w:rsidRDefault="000676AD">
    <w:pPr>
      <w:pStyle w:val="Header"/>
    </w:pPr>
    <w:r>
      <w:rPr>
        <w:noProof/>
      </w:rPr>
      <w:drawing>
        <wp:anchor distT="0" distB="0" distL="114300" distR="114300" simplePos="0" relativeHeight="251660288" behindDoc="1" locked="0" layoutInCell="1" allowOverlap="1" wp14:anchorId="6FF711F3" wp14:editId="5B2114B5">
          <wp:simplePos x="0" y="0"/>
          <wp:positionH relativeFrom="column">
            <wp:align>center</wp:align>
          </wp:positionH>
          <wp:positionV relativeFrom="page">
            <wp:align>center</wp:align>
          </wp:positionV>
          <wp:extent cx="7770749" cy="100562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14:paraId="209EF1EB" w14:textId="77777777" w:rsidR="00A06860" w:rsidRDefault="00A06860">
    <w:pPr>
      <w:pStyle w:val="Header"/>
    </w:pPr>
  </w:p>
  <w:p w14:paraId="0CB38018" w14:textId="4073D431" w:rsidR="00A06860" w:rsidRDefault="0065041D" w:rsidP="0065041D">
    <w:pPr>
      <w:pStyle w:val="Header"/>
      <w:tabs>
        <w:tab w:val="clear" w:pos="4680"/>
        <w:tab w:val="clear" w:pos="9360"/>
        <w:tab w:val="left" w:pos="1831"/>
      </w:tabs>
    </w:pPr>
    <w:r>
      <w:tab/>
    </w:r>
  </w:p>
  <w:p w14:paraId="4D619D6D" w14:textId="77247362" w:rsidR="00A06860" w:rsidRDefault="00A06860" w:rsidP="004526BB">
    <w:pPr>
      <w:pStyle w:val="Header"/>
      <w:tabs>
        <w:tab w:val="clear" w:pos="4680"/>
        <w:tab w:val="clear" w:pos="9360"/>
        <w:tab w:val="left" w:pos="1403"/>
      </w:tabs>
    </w:pPr>
  </w:p>
  <w:p w14:paraId="34E146C0" w14:textId="77777777" w:rsidR="00A06860" w:rsidRDefault="00A06860">
    <w:pPr>
      <w:pStyle w:val="Header"/>
    </w:pPr>
  </w:p>
  <w:p w14:paraId="336D8DEE" w14:textId="77777777" w:rsidR="00A06860" w:rsidRDefault="00A06860">
    <w:pPr>
      <w:pStyle w:val="Header"/>
    </w:pPr>
  </w:p>
  <w:p w14:paraId="0CEAAC85" w14:textId="77777777" w:rsidR="00A06860" w:rsidRDefault="00A06860">
    <w:pPr>
      <w:pStyle w:val="Header"/>
    </w:pPr>
  </w:p>
  <w:p w14:paraId="21E9219E" w14:textId="77777777" w:rsidR="00A06860" w:rsidRDefault="00A06860">
    <w:pPr>
      <w:pStyle w:val="Header"/>
    </w:pPr>
  </w:p>
  <w:p w14:paraId="34E01273" w14:textId="77777777" w:rsidR="0065041D" w:rsidRDefault="0065041D">
    <w:pPr>
      <w:pStyle w:val="Header"/>
    </w:pPr>
  </w:p>
  <w:p w14:paraId="3E799D47" w14:textId="50A0C590" w:rsidR="0025326F" w:rsidRDefault="00253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4748"/>
    <w:multiLevelType w:val="hybridMultilevel"/>
    <w:tmpl w:val="5EFEB780"/>
    <w:lvl w:ilvl="0" w:tplc="43129C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KsfhUsAlS4cwMX9lQ+pooXQSP/ti0jHn83ujWySO/kPCFdqxfVKCTxXScWMTPB8wGko7aetwXYBGO0uOEpo5w==" w:salt="Nm26ZPNmSoBBfQ45iczdg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1"/>
    <w:rsid w:val="000430E1"/>
    <w:rsid w:val="00050ACD"/>
    <w:rsid w:val="00053EA0"/>
    <w:rsid w:val="000676AD"/>
    <w:rsid w:val="0008312F"/>
    <w:rsid w:val="00090B58"/>
    <w:rsid w:val="000A74D3"/>
    <w:rsid w:val="000C545D"/>
    <w:rsid w:val="00123B63"/>
    <w:rsid w:val="00134C31"/>
    <w:rsid w:val="00147DFD"/>
    <w:rsid w:val="001728E0"/>
    <w:rsid w:val="0019719E"/>
    <w:rsid w:val="001C5C74"/>
    <w:rsid w:val="001E4445"/>
    <w:rsid w:val="002221CB"/>
    <w:rsid w:val="00226D11"/>
    <w:rsid w:val="00245B60"/>
    <w:rsid w:val="0025326F"/>
    <w:rsid w:val="00350669"/>
    <w:rsid w:val="00351057"/>
    <w:rsid w:val="00356269"/>
    <w:rsid w:val="003741A3"/>
    <w:rsid w:val="003D49A7"/>
    <w:rsid w:val="003D7DB6"/>
    <w:rsid w:val="003E3287"/>
    <w:rsid w:val="003F39BC"/>
    <w:rsid w:val="00410A1A"/>
    <w:rsid w:val="004526BB"/>
    <w:rsid w:val="0046578C"/>
    <w:rsid w:val="004976BF"/>
    <w:rsid w:val="004D0D52"/>
    <w:rsid w:val="00577D2F"/>
    <w:rsid w:val="005B3FDE"/>
    <w:rsid w:val="005C5B61"/>
    <w:rsid w:val="005D1B8A"/>
    <w:rsid w:val="0061134F"/>
    <w:rsid w:val="00614390"/>
    <w:rsid w:val="00623FCB"/>
    <w:rsid w:val="0065041D"/>
    <w:rsid w:val="00660457"/>
    <w:rsid w:val="00684C21"/>
    <w:rsid w:val="00694125"/>
    <w:rsid w:val="006A0A36"/>
    <w:rsid w:val="006A7FD7"/>
    <w:rsid w:val="006C338F"/>
    <w:rsid w:val="006D1FD7"/>
    <w:rsid w:val="006E0026"/>
    <w:rsid w:val="007031E1"/>
    <w:rsid w:val="007048F0"/>
    <w:rsid w:val="00705571"/>
    <w:rsid w:val="0073098F"/>
    <w:rsid w:val="0076762F"/>
    <w:rsid w:val="00791258"/>
    <w:rsid w:val="007A0C80"/>
    <w:rsid w:val="007B6DE0"/>
    <w:rsid w:val="007D7927"/>
    <w:rsid w:val="007E1317"/>
    <w:rsid w:val="007E36B0"/>
    <w:rsid w:val="008004C5"/>
    <w:rsid w:val="00817B84"/>
    <w:rsid w:val="00825D65"/>
    <w:rsid w:val="008635E3"/>
    <w:rsid w:val="00874FE3"/>
    <w:rsid w:val="0087508D"/>
    <w:rsid w:val="008E422E"/>
    <w:rsid w:val="008E750D"/>
    <w:rsid w:val="009D7446"/>
    <w:rsid w:val="00A02357"/>
    <w:rsid w:val="00A06860"/>
    <w:rsid w:val="00A513F3"/>
    <w:rsid w:val="00A60FC1"/>
    <w:rsid w:val="00A729E4"/>
    <w:rsid w:val="00A94747"/>
    <w:rsid w:val="00AD2B7B"/>
    <w:rsid w:val="00AF4615"/>
    <w:rsid w:val="00B5040D"/>
    <w:rsid w:val="00B822AB"/>
    <w:rsid w:val="00BF5949"/>
    <w:rsid w:val="00C25ADA"/>
    <w:rsid w:val="00C30D08"/>
    <w:rsid w:val="00C34CE7"/>
    <w:rsid w:val="00C55101"/>
    <w:rsid w:val="00C8266B"/>
    <w:rsid w:val="00CD0D9E"/>
    <w:rsid w:val="00D0268D"/>
    <w:rsid w:val="00D25777"/>
    <w:rsid w:val="00D93B7F"/>
    <w:rsid w:val="00D97647"/>
    <w:rsid w:val="00DA671F"/>
    <w:rsid w:val="00DB11BB"/>
    <w:rsid w:val="00DB7974"/>
    <w:rsid w:val="00DE3069"/>
    <w:rsid w:val="00DE7C6A"/>
    <w:rsid w:val="00DF7809"/>
    <w:rsid w:val="00E60CA8"/>
    <w:rsid w:val="00EB3196"/>
    <w:rsid w:val="00EC5D17"/>
    <w:rsid w:val="00F33FB0"/>
    <w:rsid w:val="00F450E9"/>
    <w:rsid w:val="00FA2001"/>
    <w:rsid w:val="00FA3658"/>
    <w:rsid w:val="00FA3BF6"/>
    <w:rsid w:val="00FC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0DDC0F"/>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65"/>
    <w:rPr>
      <w:rFonts w:ascii="Tahoma"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C31"/>
    <w:pPr>
      <w:tabs>
        <w:tab w:val="center" w:pos="4680"/>
        <w:tab w:val="right" w:pos="9360"/>
      </w:tabs>
    </w:pPr>
  </w:style>
  <w:style w:type="character" w:customStyle="1" w:styleId="HeaderChar">
    <w:name w:val="Header Char"/>
    <w:basedOn w:val="DefaultParagraphFont"/>
    <w:link w:val="Header"/>
    <w:uiPriority w:val="99"/>
    <w:rsid w:val="00134C31"/>
  </w:style>
  <w:style w:type="paragraph" w:styleId="Footer">
    <w:name w:val="footer"/>
    <w:basedOn w:val="Normal"/>
    <w:link w:val="FooterChar"/>
    <w:uiPriority w:val="99"/>
    <w:unhideWhenUsed/>
    <w:rsid w:val="00DB11BB"/>
    <w:pPr>
      <w:tabs>
        <w:tab w:val="center" w:pos="4680"/>
        <w:tab w:val="right" w:pos="9360"/>
      </w:tabs>
    </w:pPr>
    <w:rPr>
      <w:sz w:val="16"/>
    </w:rPr>
  </w:style>
  <w:style w:type="character" w:customStyle="1" w:styleId="FooterChar">
    <w:name w:val="Footer Char"/>
    <w:basedOn w:val="DefaultParagraphFont"/>
    <w:link w:val="Footer"/>
    <w:uiPriority w:val="99"/>
    <w:rsid w:val="00DB11BB"/>
    <w:rPr>
      <w:rFonts w:ascii="Tahoma" w:hAnsi="Tahoma"/>
      <w:sz w:val="16"/>
    </w:rPr>
  </w:style>
  <w:style w:type="paragraph" w:styleId="NormalWeb">
    <w:name w:val="Normal (Web)"/>
    <w:basedOn w:val="Normal"/>
    <w:uiPriority w:val="99"/>
    <w:semiHidden/>
    <w:unhideWhenUsed/>
    <w:rsid w:val="00E60CA8"/>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3D7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B6"/>
    <w:rPr>
      <w:rFonts w:ascii="Lucida Grande" w:hAnsi="Lucida Grande" w:cs="Lucida Grande"/>
      <w:sz w:val="18"/>
      <w:szCs w:val="18"/>
    </w:rPr>
  </w:style>
  <w:style w:type="character" w:styleId="PageNumber">
    <w:name w:val="page number"/>
    <w:basedOn w:val="DefaultParagraphFont"/>
    <w:uiPriority w:val="99"/>
    <w:semiHidden/>
    <w:unhideWhenUsed/>
    <w:rsid w:val="009D7446"/>
  </w:style>
  <w:style w:type="paragraph" w:styleId="Title">
    <w:name w:val="Title"/>
    <w:basedOn w:val="Normal"/>
    <w:next w:val="Normal"/>
    <w:link w:val="TitleChar"/>
    <w:autoRedefine/>
    <w:uiPriority w:val="10"/>
    <w:qFormat/>
    <w:rsid w:val="00226D11"/>
    <w:pPr>
      <w:spacing w:after="120"/>
      <w:contextualSpacing/>
    </w:pPr>
    <w:rPr>
      <w:rFonts w:eastAsiaTheme="majorEastAsia" w:cs="Tahoma"/>
      <w:b/>
      <w:spacing w:val="-10"/>
      <w:kern w:val="28"/>
      <w:szCs w:val="22"/>
    </w:rPr>
  </w:style>
  <w:style w:type="character" w:customStyle="1" w:styleId="TitleChar">
    <w:name w:val="Title Char"/>
    <w:basedOn w:val="DefaultParagraphFont"/>
    <w:link w:val="Title"/>
    <w:uiPriority w:val="10"/>
    <w:rsid w:val="00226D11"/>
    <w:rPr>
      <w:rFonts w:ascii="Tahoma" w:eastAsiaTheme="majorEastAsia" w:hAnsi="Tahoma" w:cs="Tahoma"/>
      <w:b/>
      <w:spacing w:val="-10"/>
      <w:kern w:val="28"/>
      <w:sz w:val="22"/>
      <w:szCs w:val="22"/>
    </w:rPr>
  </w:style>
  <w:style w:type="paragraph" w:styleId="ListParagraph">
    <w:name w:val="List Paragraph"/>
    <w:basedOn w:val="Normal"/>
    <w:uiPriority w:val="34"/>
    <w:qFormat/>
    <w:rsid w:val="00623FCB"/>
    <w:pPr>
      <w:ind w:left="720"/>
    </w:pPr>
    <w:rPr>
      <w:rFonts w:ascii="Calibri" w:hAnsi="Calibri" w:cs="Times New Roman"/>
      <w:szCs w:val="22"/>
    </w:rPr>
  </w:style>
  <w:style w:type="character" w:styleId="Hyperlink">
    <w:name w:val="Hyperlink"/>
    <w:basedOn w:val="DefaultParagraphFont"/>
    <w:uiPriority w:val="99"/>
    <w:unhideWhenUsed/>
    <w:rsid w:val="008004C5"/>
    <w:rPr>
      <w:color w:val="0563C1" w:themeColor="hyperlink"/>
      <w:u w:val="single"/>
    </w:rPr>
  </w:style>
  <w:style w:type="paragraph" w:customStyle="1" w:styleId="ARTICLESectionTitle">
    <w:name w:val="_ARTICLE_SectionTitle"/>
    <w:basedOn w:val="Normal"/>
    <w:link w:val="ARTICLESectionTitleChar"/>
    <w:qFormat/>
    <w:rsid w:val="008004C5"/>
    <w:pPr>
      <w:shd w:val="clear" w:color="auto" w:fill="BFBFBF"/>
      <w:tabs>
        <w:tab w:val="left" w:pos="360"/>
      </w:tabs>
      <w:spacing w:line="260" w:lineRule="exact"/>
      <w:ind w:left="1440" w:hanging="1440"/>
    </w:pPr>
    <w:rPr>
      <w:rFonts w:ascii="Franklin Gothic Demi Cond" w:eastAsia="Calibri" w:hAnsi="Franklin Gothic Demi Cond" w:cs="Times New Roman"/>
      <w:caps/>
    </w:rPr>
  </w:style>
  <w:style w:type="character" w:customStyle="1" w:styleId="ARTICLESectionTitleChar">
    <w:name w:val="_ARTICLE_SectionTitle Char"/>
    <w:basedOn w:val="DefaultParagraphFont"/>
    <w:link w:val="ARTICLESectionTitle"/>
    <w:rsid w:val="008004C5"/>
    <w:rPr>
      <w:rFonts w:ascii="Franklin Gothic Demi Cond" w:eastAsia="Calibri" w:hAnsi="Franklin Gothic Demi Cond" w:cs="Times New Roman"/>
      <w:caps/>
      <w:sz w:val="22"/>
      <w:shd w:val="clear" w:color="auto" w:fill="BFBFBF"/>
    </w:rPr>
  </w:style>
  <w:style w:type="character" w:styleId="PlaceholderText">
    <w:name w:val="Placeholder Text"/>
    <w:basedOn w:val="DefaultParagraphFont"/>
    <w:uiPriority w:val="99"/>
    <w:semiHidden/>
    <w:rsid w:val="00FA3658"/>
    <w:rPr>
      <w:color w:val="808080"/>
    </w:rPr>
  </w:style>
  <w:style w:type="table" w:styleId="TableGrid">
    <w:name w:val="Table Grid"/>
    <w:basedOn w:val="TableNormal"/>
    <w:uiPriority w:val="39"/>
    <w:rsid w:val="00FA3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253">
      <w:bodyDiv w:val="1"/>
      <w:marLeft w:val="0"/>
      <w:marRight w:val="0"/>
      <w:marTop w:val="0"/>
      <w:marBottom w:val="0"/>
      <w:divBdr>
        <w:top w:val="none" w:sz="0" w:space="0" w:color="auto"/>
        <w:left w:val="none" w:sz="0" w:space="0" w:color="auto"/>
        <w:bottom w:val="none" w:sz="0" w:space="0" w:color="auto"/>
        <w:right w:val="none" w:sz="0" w:space="0" w:color="auto"/>
      </w:divBdr>
    </w:div>
    <w:div w:id="209357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7C8DD9D7404614926B67ADF7C84269"/>
        <w:category>
          <w:name w:val="General"/>
          <w:gallery w:val="placeholder"/>
        </w:category>
        <w:types>
          <w:type w:val="bbPlcHdr"/>
        </w:types>
        <w:behaviors>
          <w:behavior w:val="content"/>
        </w:behaviors>
        <w:guid w:val="{BEAA04A5-5656-4055-940B-52965700F5A4}"/>
      </w:docPartPr>
      <w:docPartBody>
        <w:p w:rsidR="000C24FD" w:rsidRDefault="00235C4A" w:rsidP="00235C4A">
          <w:pPr>
            <w:pStyle w:val="1E7C8DD9D7404614926B67ADF7C84269"/>
          </w:pPr>
          <w:r w:rsidRPr="00EB143F">
            <w:rPr>
              <w:rStyle w:val="PlaceholderText"/>
            </w:rPr>
            <w:t>Click or tap here to enter text.</w:t>
          </w:r>
        </w:p>
      </w:docPartBody>
    </w:docPart>
    <w:docPart>
      <w:docPartPr>
        <w:name w:val="57A1A157F91C46119B9F63AA393ACC35"/>
        <w:category>
          <w:name w:val="General"/>
          <w:gallery w:val="placeholder"/>
        </w:category>
        <w:types>
          <w:type w:val="bbPlcHdr"/>
        </w:types>
        <w:behaviors>
          <w:behavior w:val="content"/>
        </w:behaviors>
        <w:guid w:val="{28B6A2C8-5257-4E3A-B385-9A55F1E58B6B}"/>
      </w:docPartPr>
      <w:docPartBody>
        <w:p w:rsidR="000C24FD" w:rsidRDefault="00235C4A" w:rsidP="00235C4A">
          <w:pPr>
            <w:pStyle w:val="57A1A157F91C46119B9F63AA393ACC35"/>
          </w:pPr>
          <w:r w:rsidRPr="00EB143F">
            <w:rPr>
              <w:rStyle w:val="PlaceholderText"/>
            </w:rPr>
            <w:t>Click or tap here to enter text.</w:t>
          </w:r>
        </w:p>
      </w:docPartBody>
    </w:docPart>
    <w:docPart>
      <w:docPartPr>
        <w:name w:val="4E28BB4552C84082A590AFA044131F1C"/>
        <w:category>
          <w:name w:val="General"/>
          <w:gallery w:val="placeholder"/>
        </w:category>
        <w:types>
          <w:type w:val="bbPlcHdr"/>
        </w:types>
        <w:behaviors>
          <w:behavior w:val="content"/>
        </w:behaviors>
        <w:guid w:val="{6063FB4F-27FB-420F-B0AD-B2E40A191706}"/>
      </w:docPartPr>
      <w:docPartBody>
        <w:p w:rsidR="000C24FD" w:rsidRDefault="00235C4A" w:rsidP="00235C4A">
          <w:pPr>
            <w:pStyle w:val="4E28BB4552C84082A590AFA044131F1C"/>
          </w:pPr>
          <w:r w:rsidRPr="00EB143F">
            <w:rPr>
              <w:rStyle w:val="PlaceholderText"/>
            </w:rPr>
            <w:t>Click or tap here to enter text.</w:t>
          </w:r>
        </w:p>
      </w:docPartBody>
    </w:docPart>
    <w:docPart>
      <w:docPartPr>
        <w:name w:val="81D7C34DB6014F80BD117BA655054BFE"/>
        <w:category>
          <w:name w:val="General"/>
          <w:gallery w:val="placeholder"/>
        </w:category>
        <w:types>
          <w:type w:val="bbPlcHdr"/>
        </w:types>
        <w:behaviors>
          <w:behavior w:val="content"/>
        </w:behaviors>
        <w:guid w:val="{A18B8CA1-239E-43B9-A011-97A558CEFA61}"/>
      </w:docPartPr>
      <w:docPartBody>
        <w:p w:rsidR="000C24FD" w:rsidRDefault="00235C4A" w:rsidP="00235C4A">
          <w:pPr>
            <w:pStyle w:val="81D7C34DB6014F80BD117BA655054BFE"/>
          </w:pPr>
          <w:r w:rsidRPr="00EB143F">
            <w:rPr>
              <w:rStyle w:val="PlaceholderText"/>
            </w:rPr>
            <w:t>Click or tap here to enter text.</w:t>
          </w:r>
        </w:p>
      </w:docPartBody>
    </w:docPart>
    <w:docPart>
      <w:docPartPr>
        <w:name w:val="1074D654C2894A4A9736B54F01A651F3"/>
        <w:category>
          <w:name w:val="General"/>
          <w:gallery w:val="placeholder"/>
        </w:category>
        <w:types>
          <w:type w:val="bbPlcHdr"/>
        </w:types>
        <w:behaviors>
          <w:behavior w:val="content"/>
        </w:behaviors>
        <w:guid w:val="{B91D7044-C95C-4494-847B-5AFFA5C0C1CE}"/>
      </w:docPartPr>
      <w:docPartBody>
        <w:p w:rsidR="000C24FD" w:rsidRDefault="00235C4A" w:rsidP="00235C4A">
          <w:pPr>
            <w:pStyle w:val="1074D654C2894A4A9736B54F01A651F3"/>
          </w:pPr>
          <w:r w:rsidRPr="00EB143F">
            <w:rPr>
              <w:rStyle w:val="PlaceholderText"/>
            </w:rPr>
            <w:t>Click or tap here to enter text.</w:t>
          </w:r>
        </w:p>
      </w:docPartBody>
    </w:docPart>
    <w:docPart>
      <w:docPartPr>
        <w:name w:val="34C74884BA814F8FAB6FADBB8D2D89DC"/>
        <w:category>
          <w:name w:val="General"/>
          <w:gallery w:val="placeholder"/>
        </w:category>
        <w:types>
          <w:type w:val="bbPlcHdr"/>
        </w:types>
        <w:behaviors>
          <w:behavior w:val="content"/>
        </w:behaviors>
        <w:guid w:val="{8C0F6096-987A-4598-8898-0878979D8FD9}"/>
      </w:docPartPr>
      <w:docPartBody>
        <w:p w:rsidR="000C24FD" w:rsidRDefault="00235C4A" w:rsidP="00235C4A">
          <w:pPr>
            <w:pStyle w:val="34C74884BA814F8FAB6FADBB8D2D89DC"/>
          </w:pPr>
          <w:r w:rsidRPr="000D1FD8">
            <w:rPr>
              <w:rStyle w:val="PlaceholderText"/>
            </w:rPr>
            <w:t>Click or tap here to enter text.</w:t>
          </w:r>
        </w:p>
      </w:docPartBody>
    </w:docPart>
    <w:docPart>
      <w:docPartPr>
        <w:name w:val="9E223BAE56754DE0ABCE596D2CBD708E"/>
        <w:category>
          <w:name w:val="General"/>
          <w:gallery w:val="placeholder"/>
        </w:category>
        <w:types>
          <w:type w:val="bbPlcHdr"/>
        </w:types>
        <w:behaviors>
          <w:behavior w:val="content"/>
        </w:behaviors>
        <w:guid w:val="{3470A181-E125-40E5-8CFC-FF60EDE56D32}"/>
      </w:docPartPr>
      <w:docPartBody>
        <w:p w:rsidR="000C24FD" w:rsidRDefault="00235C4A" w:rsidP="00235C4A">
          <w:pPr>
            <w:pStyle w:val="9E223BAE56754DE0ABCE596D2CBD708E"/>
          </w:pPr>
          <w:r w:rsidRPr="000D1FD8">
            <w:rPr>
              <w:rStyle w:val="PlaceholderText"/>
            </w:rPr>
            <w:t>Click or tap here to enter text.</w:t>
          </w:r>
        </w:p>
      </w:docPartBody>
    </w:docPart>
    <w:docPart>
      <w:docPartPr>
        <w:name w:val="66E8672CEFC0489EB5767EED25714DAC"/>
        <w:category>
          <w:name w:val="General"/>
          <w:gallery w:val="placeholder"/>
        </w:category>
        <w:types>
          <w:type w:val="bbPlcHdr"/>
        </w:types>
        <w:behaviors>
          <w:behavior w:val="content"/>
        </w:behaviors>
        <w:guid w:val="{EC5EFB6C-CCF9-4CA2-BFED-F4066A26772F}"/>
      </w:docPartPr>
      <w:docPartBody>
        <w:p w:rsidR="000C24FD" w:rsidRDefault="00235C4A" w:rsidP="00235C4A">
          <w:pPr>
            <w:pStyle w:val="66E8672CEFC0489EB5767EED25714DAC"/>
          </w:pPr>
          <w:r w:rsidRPr="000D1FD8">
            <w:rPr>
              <w:rStyle w:val="PlaceholderText"/>
            </w:rPr>
            <w:t>Click or tap here to enter text.</w:t>
          </w:r>
        </w:p>
      </w:docPartBody>
    </w:docPart>
    <w:docPart>
      <w:docPartPr>
        <w:name w:val="B6D56612FFC44176BA47729BA44EBCD4"/>
        <w:category>
          <w:name w:val="General"/>
          <w:gallery w:val="placeholder"/>
        </w:category>
        <w:types>
          <w:type w:val="bbPlcHdr"/>
        </w:types>
        <w:behaviors>
          <w:behavior w:val="content"/>
        </w:behaviors>
        <w:guid w:val="{B751EC96-8100-4513-A2DE-EA4D2464D360}"/>
      </w:docPartPr>
      <w:docPartBody>
        <w:p w:rsidR="000C24FD" w:rsidRDefault="00235C4A" w:rsidP="00235C4A">
          <w:pPr>
            <w:pStyle w:val="B6D56612FFC44176BA47729BA44EBCD4"/>
          </w:pPr>
          <w:r w:rsidRPr="000D1FD8">
            <w:rPr>
              <w:rStyle w:val="PlaceholderText"/>
            </w:rPr>
            <w:t>Click or tap here to enter text.</w:t>
          </w:r>
        </w:p>
      </w:docPartBody>
    </w:docPart>
    <w:docPart>
      <w:docPartPr>
        <w:name w:val="58F859DA65C14173B59A2BE14F71FF08"/>
        <w:category>
          <w:name w:val="General"/>
          <w:gallery w:val="placeholder"/>
        </w:category>
        <w:types>
          <w:type w:val="bbPlcHdr"/>
        </w:types>
        <w:behaviors>
          <w:behavior w:val="content"/>
        </w:behaviors>
        <w:guid w:val="{FA1647F4-DCD8-45E2-812F-65C72B6B7B5E}"/>
      </w:docPartPr>
      <w:docPartBody>
        <w:p w:rsidR="000C24FD" w:rsidRDefault="00235C4A" w:rsidP="00235C4A">
          <w:pPr>
            <w:pStyle w:val="58F859DA65C14173B59A2BE14F71FF08"/>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4A"/>
    <w:rsid w:val="00005A41"/>
    <w:rsid w:val="000C24FD"/>
    <w:rsid w:val="00235C4A"/>
    <w:rsid w:val="0038302B"/>
    <w:rsid w:val="00964352"/>
    <w:rsid w:val="00970EEC"/>
    <w:rsid w:val="0097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4A"/>
    <w:rPr>
      <w:color w:val="808080"/>
    </w:rPr>
  </w:style>
  <w:style w:type="paragraph" w:customStyle="1" w:styleId="1E7C8DD9D7404614926B67ADF7C84269">
    <w:name w:val="1E7C8DD9D7404614926B67ADF7C84269"/>
    <w:rsid w:val="00235C4A"/>
  </w:style>
  <w:style w:type="paragraph" w:customStyle="1" w:styleId="57A1A157F91C46119B9F63AA393ACC35">
    <w:name w:val="57A1A157F91C46119B9F63AA393ACC35"/>
    <w:rsid w:val="00235C4A"/>
  </w:style>
  <w:style w:type="paragraph" w:customStyle="1" w:styleId="4E28BB4552C84082A590AFA044131F1C">
    <w:name w:val="4E28BB4552C84082A590AFA044131F1C"/>
    <w:rsid w:val="00235C4A"/>
  </w:style>
  <w:style w:type="paragraph" w:customStyle="1" w:styleId="81D7C34DB6014F80BD117BA655054BFE">
    <w:name w:val="81D7C34DB6014F80BD117BA655054BFE"/>
    <w:rsid w:val="00235C4A"/>
  </w:style>
  <w:style w:type="paragraph" w:customStyle="1" w:styleId="1074D654C2894A4A9736B54F01A651F3">
    <w:name w:val="1074D654C2894A4A9736B54F01A651F3"/>
    <w:rsid w:val="00235C4A"/>
  </w:style>
  <w:style w:type="paragraph" w:customStyle="1" w:styleId="34C74884BA814F8FAB6FADBB8D2D89DC">
    <w:name w:val="34C74884BA814F8FAB6FADBB8D2D89DC"/>
    <w:rsid w:val="00235C4A"/>
  </w:style>
  <w:style w:type="paragraph" w:customStyle="1" w:styleId="9E223BAE56754DE0ABCE596D2CBD708E">
    <w:name w:val="9E223BAE56754DE0ABCE596D2CBD708E"/>
    <w:rsid w:val="00235C4A"/>
  </w:style>
  <w:style w:type="paragraph" w:customStyle="1" w:styleId="66E8672CEFC0489EB5767EED25714DAC">
    <w:name w:val="66E8672CEFC0489EB5767EED25714DAC"/>
    <w:rsid w:val="00235C4A"/>
  </w:style>
  <w:style w:type="paragraph" w:customStyle="1" w:styleId="B6D56612FFC44176BA47729BA44EBCD4">
    <w:name w:val="B6D56612FFC44176BA47729BA44EBCD4"/>
    <w:rsid w:val="00235C4A"/>
  </w:style>
  <w:style w:type="paragraph" w:customStyle="1" w:styleId="58F859DA65C14173B59A2BE14F71FF08">
    <w:name w:val="58F859DA65C14173B59A2BE14F71FF08"/>
    <w:rsid w:val="00235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E3C236-ACFE-4BC8-8D78-A40FD79D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4763</Words>
  <Characters>27150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Meers Advertising</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Salveter</dc:creator>
  <cp:keywords/>
  <dc:description/>
  <cp:lastModifiedBy>Courtney Fegter</cp:lastModifiedBy>
  <cp:revision>2</cp:revision>
  <cp:lastPrinted>2017-03-22T13:48:00Z</cp:lastPrinted>
  <dcterms:created xsi:type="dcterms:W3CDTF">2021-07-28T14:07:00Z</dcterms:created>
  <dcterms:modified xsi:type="dcterms:W3CDTF">2021-07-28T14:07:00Z</dcterms:modified>
</cp:coreProperties>
</file>